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3AB" w:rsidRDefault="00A363AB" w:rsidP="00A363AB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4</w:t>
      </w:r>
    </w:p>
    <w:p w:rsidR="00A363AB" w:rsidRDefault="00A363AB" w:rsidP="00A363AB">
      <w:pPr>
        <w:rPr>
          <w:sz w:val="24"/>
          <w:szCs w:val="24"/>
        </w:rPr>
      </w:pPr>
    </w:p>
    <w:p w:rsidR="005D3498" w:rsidRPr="00D67518" w:rsidRDefault="005D3498" w:rsidP="005D3498">
      <w:pPr>
        <w:jc w:val="center"/>
        <w:rPr>
          <w:b/>
          <w:caps/>
        </w:rPr>
      </w:pPr>
      <w:r w:rsidRPr="00D67518">
        <w:rPr>
          <w:b/>
          <w:caps/>
        </w:rPr>
        <w:t>ТЕРРИТОРИАЛЬНАЯ избирательная комиссия</w:t>
      </w:r>
    </w:p>
    <w:p w:rsidR="005D3498" w:rsidRPr="00D67518" w:rsidRDefault="005D3498" w:rsidP="005D3498">
      <w:pPr>
        <w:jc w:val="center"/>
        <w:rPr>
          <w:b/>
          <w:caps/>
        </w:rPr>
      </w:pPr>
      <w:r w:rsidRPr="00D67518">
        <w:rPr>
          <w:b/>
          <w:caps/>
        </w:rPr>
        <w:t>приозерского муниципального района</w:t>
      </w:r>
    </w:p>
    <w:p w:rsidR="00A363AB" w:rsidRDefault="00A363AB" w:rsidP="00A363AB">
      <w:pPr>
        <w:rPr>
          <w:b/>
        </w:rPr>
      </w:pPr>
    </w:p>
    <w:p w:rsidR="00A363AB" w:rsidRDefault="00A363AB" w:rsidP="00A363AB">
      <w:pPr>
        <w:jc w:val="center"/>
        <w:rPr>
          <w:b/>
        </w:rPr>
      </w:pPr>
      <w:r>
        <w:rPr>
          <w:b/>
        </w:rPr>
        <w:t>Р Е Ш Е Н И Е</w:t>
      </w:r>
    </w:p>
    <w:p w:rsidR="00A363AB" w:rsidRDefault="00A363AB" w:rsidP="00A363AB">
      <w:pPr>
        <w:jc w:val="center"/>
        <w:rPr>
          <w:b/>
        </w:rPr>
      </w:pPr>
    </w:p>
    <w:p w:rsidR="00A363AB" w:rsidRDefault="00C6626F" w:rsidP="00A363AB">
      <w:pPr>
        <w:jc w:val="both"/>
      </w:pPr>
      <w:r>
        <w:t>24 июн</w:t>
      </w:r>
      <w:r w:rsidR="005D3498">
        <w:t>я</w:t>
      </w:r>
      <w:r w:rsidR="00A363AB">
        <w:t xml:space="preserve"> 2025 г. </w:t>
      </w:r>
      <w:r w:rsidR="00A363AB">
        <w:tab/>
      </w:r>
      <w:r w:rsidR="00A363AB">
        <w:tab/>
      </w:r>
      <w:r w:rsidR="00A363AB">
        <w:tab/>
      </w:r>
      <w:r w:rsidR="00A363AB">
        <w:tab/>
      </w:r>
      <w:r w:rsidR="00A363AB">
        <w:tab/>
      </w:r>
      <w:r w:rsidR="00A363AB">
        <w:tab/>
      </w:r>
      <w:r w:rsidR="00A363AB">
        <w:tab/>
      </w:r>
      <w:r w:rsidR="00A363AB">
        <w:tab/>
        <w:t xml:space="preserve">№ </w:t>
      </w:r>
      <w:r w:rsidR="005D3498">
        <w:t>56</w:t>
      </w:r>
      <w:r w:rsidR="00A363AB">
        <w:t>/</w:t>
      </w:r>
      <w:r>
        <w:t>1003</w:t>
      </w:r>
    </w:p>
    <w:p w:rsidR="00A363AB" w:rsidRDefault="00A363AB" w:rsidP="00A363AB">
      <w:pPr>
        <w:rPr>
          <w:b/>
        </w:rPr>
      </w:pPr>
    </w:p>
    <w:p w:rsidR="00C6626F" w:rsidRDefault="00C6626F" w:rsidP="00A363AB">
      <w:pPr>
        <w:rPr>
          <w:b/>
        </w:rPr>
      </w:pPr>
    </w:p>
    <w:p w:rsidR="00C6626F" w:rsidRDefault="00C6626F" w:rsidP="00C6626F">
      <w:pPr>
        <w:jc w:val="center"/>
        <w:rPr>
          <w:b/>
        </w:rPr>
      </w:pPr>
      <w:r>
        <w:rPr>
          <w:b/>
        </w:rPr>
        <w:t>Об оказании бухгалтерских услуг, связанных с обеспечением деятельности территориальной избирательной комиссии при проведении выборов Губернатора Ленинградской области</w:t>
      </w:r>
    </w:p>
    <w:p w:rsidR="00C6626F" w:rsidRDefault="00C6626F" w:rsidP="00E8142E">
      <w:pPr>
        <w:rPr>
          <w:b/>
        </w:rPr>
      </w:pPr>
    </w:p>
    <w:p w:rsidR="00C6626F" w:rsidRDefault="00C6626F" w:rsidP="00C6626F">
      <w:pPr>
        <w:jc w:val="both"/>
        <w:rPr>
          <w:bCs/>
          <w:szCs w:val="28"/>
        </w:rPr>
      </w:pPr>
      <w:r>
        <w:tab/>
        <w:t>В соответствии с постановлением Избирательной комиссии Ленинградской области от 12 июня 2025 года № 96/559 «Об утверждении перечня товаров, работ, услуг, закупаемых для подготовки и проведения выборов Губернатора Ленинградской области»</w:t>
      </w:r>
      <w:r>
        <w:rPr>
          <w:bCs/>
          <w:szCs w:val="28"/>
        </w:rPr>
        <w:t xml:space="preserve">, территориальная избирательная комиссия Приозерского муниципального района </w:t>
      </w:r>
    </w:p>
    <w:p w:rsidR="00C6626F" w:rsidRDefault="00C6626F" w:rsidP="00C6626F">
      <w:pPr>
        <w:jc w:val="both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</w:t>
      </w:r>
    </w:p>
    <w:p w:rsidR="00C6626F" w:rsidRDefault="00C6626F" w:rsidP="00C6626F">
      <w:pPr>
        <w:jc w:val="both"/>
        <w:rPr>
          <w:b/>
          <w:bCs/>
          <w:szCs w:val="28"/>
        </w:rPr>
      </w:pPr>
      <w:r>
        <w:rPr>
          <w:bCs/>
          <w:szCs w:val="28"/>
        </w:rPr>
        <w:t xml:space="preserve">                                                        </w:t>
      </w:r>
      <w:r>
        <w:rPr>
          <w:b/>
          <w:bCs/>
          <w:szCs w:val="28"/>
        </w:rPr>
        <w:t>РЕШИЛА:</w:t>
      </w:r>
    </w:p>
    <w:p w:rsidR="00C6626F" w:rsidRDefault="00C6626F" w:rsidP="00C6626F">
      <w:pPr>
        <w:jc w:val="both"/>
        <w:rPr>
          <w:b/>
          <w:bCs/>
          <w:szCs w:val="28"/>
        </w:rPr>
      </w:pPr>
    </w:p>
    <w:p w:rsidR="00C6626F" w:rsidRDefault="00C6626F" w:rsidP="00C6626F">
      <w:pPr>
        <w:jc w:val="both"/>
        <w:rPr>
          <w:bCs/>
          <w:szCs w:val="28"/>
        </w:rPr>
      </w:pPr>
      <w:r>
        <w:rPr>
          <w:bCs/>
          <w:szCs w:val="28"/>
        </w:rPr>
        <w:tab/>
        <w:t xml:space="preserve">1. Привлечь к работе по оказанию бухгалтерских услуг, связанных с обеспечением деятельности территориальной избирательной комиссии при проведении выборов Губернатора Ленинградской области  </w:t>
      </w:r>
      <w:r>
        <w:rPr>
          <w:szCs w:val="28"/>
        </w:rPr>
        <w:t>Степанову Марию Александровну</w:t>
      </w:r>
      <w:r>
        <w:rPr>
          <w:bCs/>
          <w:szCs w:val="28"/>
        </w:rPr>
        <w:t xml:space="preserve"> с «</w:t>
      </w:r>
      <w:r w:rsidR="008B7307">
        <w:rPr>
          <w:bCs/>
          <w:szCs w:val="28"/>
        </w:rPr>
        <w:t>01</w:t>
      </w:r>
      <w:r>
        <w:rPr>
          <w:bCs/>
          <w:szCs w:val="28"/>
        </w:rPr>
        <w:t xml:space="preserve">» </w:t>
      </w:r>
      <w:r w:rsidR="008B7307">
        <w:rPr>
          <w:bCs/>
          <w:szCs w:val="28"/>
        </w:rPr>
        <w:t>июля</w:t>
      </w:r>
      <w:r>
        <w:rPr>
          <w:bCs/>
          <w:szCs w:val="28"/>
        </w:rPr>
        <w:t xml:space="preserve"> 2025 г. по «02» октября 2025 г.</w:t>
      </w:r>
    </w:p>
    <w:p w:rsidR="00C6626F" w:rsidRDefault="00C6626F" w:rsidP="00C6626F">
      <w:pPr>
        <w:jc w:val="both"/>
      </w:pPr>
      <w:r>
        <w:rPr>
          <w:bCs/>
          <w:szCs w:val="28"/>
        </w:rPr>
        <w:t xml:space="preserve"> </w:t>
      </w:r>
      <w:r>
        <w:rPr>
          <w:bCs/>
          <w:szCs w:val="28"/>
        </w:rPr>
        <w:tab/>
        <w:t xml:space="preserve">2. Направить настоящее решение в Избирательную комиссию Ленинградской области для заключения договора гражданско-правового характера по </w:t>
      </w:r>
      <w:r>
        <w:t xml:space="preserve">оказании бухгалтерских услуг, связанных с обеспечением деятельности территориальной избирательной комиссии при проведении выборов Губернатора Ленинградской области с </w:t>
      </w:r>
      <w:r>
        <w:rPr>
          <w:szCs w:val="28"/>
        </w:rPr>
        <w:t>Степановой Марией Александровной</w:t>
      </w:r>
    </w:p>
    <w:p w:rsidR="00C6626F" w:rsidRDefault="00C6626F" w:rsidP="00C6626F">
      <w:pPr>
        <w:pStyle w:val="a9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>3. Контроль за исполнением настоящего решения возложить на председателя территориальной избирательной комиссии Д. А. Евдокимова.</w:t>
      </w:r>
    </w:p>
    <w:p w:rsidR="00CF1E59" w:rsidRDefault="00CF1E59" w:rsidP="00CF1E59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pacing w:val="-4"/>
        </w:rPr>
      </w:pPr>
      <w:r>
        <w:rPr>
          <w:szCs w:val="28"/>
        </w:rPr>
        <w:t xml:space="preserve">         4. Р</w:t>
      </w:r>
      <w:r w:rsidRPr="004D3A64">
        <w:rPr>
          <w:szCs w:val="28"/>
        </w:rPr>
        <w:t>азместить</w:t>
      </w:r>
      <w:r>
        <w:rPr>
          <w:szCs w:val="28"/>
        </w:rPr>
        <w:t xml:space="preserve"> настоящее решение</w:t>
      </w:r>
      <w:r w:rsidRPr="004D3A64">
        <w:rPr>
          <w:szCs w:val="28"/>
        </w:rPr>
        <w:t xml:space="preserve"> на сайте территориальной избирательной комиссии Приозерского муниципального района 017.iklenobl.ru</w:t>
      </w:r>
      <w:r>
        <w:rPr>
          <w:szCs w:val="28"/>
        </w:rPr>
        <w:t>.</w:t>
      </w:r>
    </w:p>
    <w:p w:rsidR="00A363AB" w:rsidRDefault="00A363AB" w:rsidP="00E8142E">
      <w:pPr>
        <w:pStyle w:val="a9"/>
        <w:jc w:val="both"/>
        <w:rPr>
          <w:b w:val="0"/>
          <w:bCs w:val="0"/>
        </w:rPr>
      </w:pPr>
    </w:p>
    <w:p w:rsidR="00E8142E" w:rsidRPr="0099745E" w:rsidRDefault="00E8142E" w:rsidP="00E8142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zCs w:val="28"/>
        </w:rPr>
      </w:pPr>
      <w:r w:rsidRPr="0099745E">
        <w:rPr>
          <w:color w:val="000000"/>
          <w:spacing w:val="-4"/>
          <w:szCs w:val="28"/>
        </w:rPr>
        <w:t>Председатель</w:t>
      </w:r>
      <w:r w:rsidRPr="0099745E">
        <w:rPr>
          <w:color w:val="000000"/>
          <w:szCs w:val="28"/>
        </w:rPr>
        <w:t xml:space="preserve"> территориальной </w:t>
      </w:r>
    </w:p>
    <w:p w:rsidR="00E8142E" w:rsidRDefault="00E8142E" w:rsidP="00E8142E">
      <w:pPr>
        <w:shd w:val="clear" w:color="auto" w:fill="FFFFFF"/>
        <w:tabs>
          <w:tab w:val="left" w:pos="8115"/>
        </w:tabs>
        <w:spacing w:line="317" w:lineRule="exact"/>
        <w:jc w:val="both"/>
        <w:rPr>
          <w:color w:val="000000"/>
          <w:szCs w:val="28"/>
        </w:rPr>
      </w:pPr>
      <w:r w:rsidRPr="0099745E">
        <w:rPr>
          <w:color w:val="000000"/>
          <w:szCs w:val="28"/>
        </w:rPr>
        <w:t xml:space="preserve">избирательной комиссии </w:t>
      </w:r>
      <w:r>
        <w:rPr>
          <w:color w:val="000000"/>
          <w:szCs w:val="28"/>
        </w:rPr>
        <w:t>Приозерского</w:t>
      </w:r>
    </w:p>
    <w:p w:rsidR="00E8142E" w:rsidRPr="0099745E" w:rsidRDefault="00E8142E" w:rsidP="00E8142E">
      <w:pPr>
        <w:shd w:val="clear" w:color="auto" w:fill="FFFFFF"/>
        <w:tabs>
          <w:tab w:val="left" w:pos="8115"/>
        </w:tabs>
        <w:spacing w:line="317" w:lineRule="exact"/>
        <w:jc w:val="both"/>
        <w:rPr>
          <w:color w:val="000000"/>
          <w:szCs w:val="28"/>
        </w:rPr>
      </w:pPr>
      <w:r w:rsidRPr="0099745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муниципального района</w:t>
      </w:r>
      <w:r w:rsidRPr="0099745E">
        <w:rPr>
          <w:color w:val="000000"/>
          <w:szCs w:val="28"/>
        </w:rPr>
        <w:t xml:space="preserve">                                               </w:t>
      </w:r>
      <w:r>
        <w:rPr>
          <w:color w:val="000000"/>
          <w:szCs w:val="28"/>
        </w:rPr>
        <w:t xml:space="preserve">            Д. А. Евдокимов</w:t>
      </w:r>
    </w:p>
    <w:p w:rsidR="00E8142E" w:rsidRPr="00E8142E" w:rsidRDefault="00E8142E" w:rsidP="00E8142E">
      <w:pPr>
        <w:shd w:val="clear" w:color="auto" w:fill="FFFFFF"/>
        <w:tabs>
          <w:tab w:val="left" w:pos="8115"/>
        </w:tabs>
        <w:spacing w:line="317" w:lineRule="exact"/>
        <w:ind w:left="22"/>
        <w:jc w:val="both"/>
        <w:rPr>
          <w:color w:val="000000"/>
          <w:szCs w:val="28"/>
        </w:rPr>
      </w:pPr>
      <w:r w:rsidRPr="0099745E">
        <w:rPr>
          <w:color w:val="000000"/>
          <w:szCs w:val="28"/>
        </w:rPr>
        <w:tab/>
      </w:r>
    </w:p>
    <w:p w:rsidR="00E8142E" w:rsidRPr="0099745E" w:rsidRDefault="00E8142E" w:rsidP="00E8142E">
      <w:pPr>
        <w:shd w:val="clear" w:color="auto" w:fill="FFFFFF"/>
        <w:spacing w:line="317" w:lineRule="exact"/>
        <w:ind w:left="29"/>
        <w:jc w:val="both"/>
        <w:rPr>
          <w:color w:val="000000"/>
          <w:spacing w:val="-4"/>
          <w:szCs w:val="28"/>
        </w:rPr>
      </w:pPr>
      <w:r w:rsidRPr="0099745E">
        <w:rPr>
          <w:color w:val="000000"/>
          <w:spacing w:val="-5"/>
          <w:szCs w:val="28"/>
        </w:rPr>
        <w:t>Секретарь</w:t>
      </w:r>
      <w:r w:rsidRPr="0099745E">
        <w:rPr>
          <w:color w:val="000000"/>
          <w:spacing w:val="-4"/>
          <w:szCs w:val="28"/>
        </w:rPr>
        <w:t xml:space="preserve"> территориальной</w:t>
      </w:r>
    </w:p>
    <w:p w:rsidR="00E8142E" w:rsidRDefault="00E8142E" w:rsidP="00E8142E">
      <w:pPr>
        <w:shd w:val="clear" w:color="auto" w:fill="FFFFFF"/>
        <w:tabs>
          <w:tab w:val="left" w:pos="8115"/>
        </w:tabs>
        <w:spacing w:line="317" w:lineRule="exact"/>
        <w:jc w:val="both"/>
        <w:rPr>
          <w:color w:val="000000"/>
          <w:szCs w:val="28"/>
        </w:rPr>
      </w:pPr>
      <w:r w:rsidRPr="0099745E">
        <w:rPr>
          <w:color w:val="000000"/>
          <w:spacing w:val="-4"/>
          <w:szCs w:val="28"/>
        </w:rPr>
        <w:t xml:space="preserve">избирательной комиссии </w:t>
      </w:r>
      <w:r>
        <w:rPr>
          <w:color w:val="000000"/>
          <w:szCs w:val="28"/>
        </w:rPr>
        <w:t>Приозерского</w:t>
      </w:r>
    </w:p>
    <w:p w:rsidR="00B0046C" w:rsidRPr="00E8142E" w:rsidRDefault="00E8142E" w:rsidP="00E8142E">
      <w:pPr>
        <w:widowControl w:val="0"/>
        <w:tabs>
          <w:tab w:val="left" w:pos="9781"/>
        </w:tabs>
        <w:jc w:val="both"/>
        <w:rPr>
          <w:color w:val="000000"/>
          <w:szCs w:val="28"/>
          <w:lang w:bidi="ru-RU"/>
        </w:rPr>
      </w:pPr>
      <w:r w:rsidRPr="0099745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муниципального района</w:t>
      </w:r>
      <w:r w:rsidRPr="0099745E">
        <w:rPr>
          <w:color w:val="000000"/>
          <w:szCs w:val="28"/>
        </w:rPr>
        <w:t xml:space="preserve">  </w:t>
      </w:r>
      <w:r w:rsidRPr="0099745E">
        <w:rPr>
          <w:color w:val="000000"/>
          <w:spacing w:val="-4"/>
          <w:szCs w:val="28"/>
        </w:rPr>
        <w:t xml:space="preserve">                                                 </w:t>
      </w:r>
      <w:r>
        <w:rPr>
          <w:color w:val="000000"/>
          <w:spacing w:val="-4"/>
          <w:szCs w:val="28"/>
        </w:rPr>
        <w:t xml:space="preserve">        Ю. П. Миронова</w:t>
      </w:r>
    </w:p>
    <w:sectPr w:rsidR="00B0046C" w:rsidRPr="00E8142E" w:rsidSect="00B0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281F" w:rsidRDefault="0048281F" w:rsidP="00A363AB">
      <w:r>
        <w:separator/>
      </w:r>
    </w:p>
  </w:endnote>
  <w:endnote w:type="continuationSeparator" w:id="0">
    <w:p w:rsidR="0048281F" w:rsidRDefault="0048281F" w:rsidP="00A363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281F" w:rsidRDefault="0048281F" w:rsidP="00A363AB">
      <w:r>
        <w:separator/>
      </w:r>
    </w:p>
  </w:footnote>
  <w:footnote w:type="continuationSeparator" w:id="0">
    <w:p w:rsidR="0048281F" w:rsidRDefault="0048281F" w:rsidP="00A363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63AB"/>
    <w:rsid w:val="00112FC2"/>
    <w:rsid w:val="00162546"/>
    <w:rsid w:val="0048281F"/>
    <w:rsid w:val="005C5094"/>
    <w:rsid w:val="005D0FE9"/>
    <w:rsid w:val="005D3498"/>
    <w:rsid w:val="007A5F26"/>
    <w:rsid w:val="00800D94"/>
    <w:rsid w:val="008B7307"/>
    <w:rsid w:val="00A363AB"/>
    <w:rsid w:val="00A42A45"/>
    <w:rsid w:val="00A74619"/>
    <w:rsid w:val="00B0046C"/>
    <w:rsid w:val="00B0661F"/>
    <w:rsid w:val="00C6626F"/>
    <w:rsid w:val="00CF1E59"/>
    <w:rsid w:val="00DC1A3A"/>
    <w:rsid w:val="00E8142E"/>
    <w:rsid w:val="00F20460"/>
    <w:rsid w:val="00FD11EA"/>
    <w:rsid w:val="00FF0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3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A363AB"/>
    <w:pPr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a4">
    <w:name w:val="Текст сноски Знак"/>
    <w:basedOn w:val="a0"/>
    <w:link w:val="a3"/>
    <w:semiHidden/>
    <w:rsid w:val="00A363AB"/>
    <w:rPr>
      <w:rFonts w:ascii="Calibri" w:eastAsia="Calibri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A363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363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A363AB"/>
    <w:pPr>
      <w:autoSpaceDE w:val="0"/>
      <w:autoSpaceDN w:val="0"/>
      <w:jc w:val="center"/>
    </w:pPr>
    <w:rPr>
      <w:szCs w:val="28"/>
    </w:rPr>
  </w:style>
  <w:style w:type="character" w:customStyle="1" w:styleId="a8">
    <w:name w:val="Название Знак"/>
    <w:basedOn w:val="a0"/>
    <w:link w:val="a7"/>
    <w:rsid w:val="00A363A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semiHidden/>
    <w:unhideWhenUsed/>
    <w:rsid w:val="00A363AB"/>
    <w:pPr>
      <w:jc w:val="center"/>
    </w:pPr>
    <w:rPr>
      <w:b/>
      <w:bCs/>
      <w:szCs w:val="24"/>
    </w:rPr>
  </w:style>
  <w:style w:type="character" w:customStyle="1" w:styleId="aa">
    <w:name w:val="Основной текст Знак"/>
    <w:basedOn w:val="a0"/>
    <w:link w:val="a9"/>
    <w:semiHidden/>
    <w:rsid w:val="00A363A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A363AB"/>
    <w:pPr>
      <w:ind w:left="720"/>
      <w:contextualSpacing/>
    </w:pPr>
  </w:style>
  <w:style w:type="paragraph" w:customStyle="1" w:styleId="ConsPlusNormal">
    <w:name w:val="ConsPlusNormal"/>
    <w:rsid w:val="00A363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A363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ac">
    <w:name w:val="Основной текст_"/>
    <w:basedOn w:val="a0"/>
    <w:link w:val="1"/>
    <w:locked/>
    <w:rsid w:val="00A363AB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A363AB"/>
    <w:pPr>
      <w:widowControl w:val="0"/>
      <w:shd w:val="clear" w:color="auto" w:fill="FFFFFF"/>
      <w:spacing w:line="261" w:lineRule="auto"/>
      <w:ind w:firstLine="40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ad">
    <w:name w:val="Таблицы (моноширинный)"/>
    <w:basedOn w:val="a"/>
    <w:next w:val="a"/>
    <w:uiPriority w:val="99"/>
    <w:rsid w:val="00A363A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character" w:styleId="ae">
    <w:name w:val="footnote reference"/>
    <w:basedOn w:val="a0"/>
    <w:semiHidden/>
    <w:unhideWhenUsed/>
    <w:rsid w:val="00A363AB"/>
    <w:rPr>
      <w:vertAlign w:val="superscript"/>
    </w:rPr>
  </w:style>
  <w:style w:type="character" w:styleId="af">
    <w:name w:val="Hyperlink"/>
    <w:basedOn w:val="a0"/>
    <w:uiPriority w:val="99"/>
    <w:semiHidden/>
    <w:unhideWhenUsed/>
    <w:rsid w:val="00A363A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9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</dc:creator>
  <cp:keywords/>
  <dc:description/>
  <cp:lastModifiedBy>Пользователь</cp:lastModifiedBy>
  <cp:revision>8</cp:revision>
  <dcterms:created xsi:type="dcterms:W3CDTF">2025-06-17T14:13:00Z</dcterms:created>
  <dcterms:modified xsi:type="dcterms:W3CDTF">2025-07-02T06:27:00Z</dcterms:modified>
</cp:coreProperties>
</file>