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FD6" w:rsidRPr="005C7FD6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5C7FD6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5C7FD6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5C7FD6" w:rsidRDefault="005C7FD6" w:rsidP="005C7FD6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</w:p>
    <w:p w:rsidR="005C7FD6" w:rsidRDefault="005C7FD6" w:rsidP="005C7FD6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4E2A53">
        <w:t>13</w:t>
      </w:r>
      <w:r w:rsidR="00A86035">
        <w:t xml:space="preserve">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9F7240">
        <w:t>53/973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3C4F1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2B341C">
              <w:rPr>
                <w:lang w:eastAsia="en-US"/>
              </w:rPr>
              <w:t>избирательного участка № 7</w:t>
            </w:r>
            <w:r w:rsidR="009F7240">
              <w:rPr>
                <w:lang w:eastAsia="en-US"/>
              </w:rPr>
              <w:t>63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9F7240">
              <w:rPr>
                <w:lang w:eastAsia="en-US"/>
              </w:rPr>
              <w:t>Лапиной Анны Сергеевны</w:t>
            </w:r>
            <w:r w:rsidR="002E57AD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181540" w:rsidP="004E2A53">
      <w:pPr>
        <w:tabs>
          <w:tab w:val="left" w:pos="567"/>
        </w:tabs>
        <w:suppressAutoHyphens/>
        <w:ind w:firstLine="567"/>
        <w:jc w:val="both"/>
      </w:pPr>
      <w:proofErr w:type="gramStart"/>
      <w:r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9F7240">
        <w:t>63</w:t>
      </w:r>
      <w:r>
        <w:t xml:space="preserve"> с правом решающего голоса </w:t>
      </w:r>
      <w:proofErr w:type="spellStart"/>
      <w:r w:rsidR="009F7240">
        <w:rPr>
          <w:szCs w:val="28"/>
        </w:rPr>
        <w:t>Хассан</w:t>
      </w:r>
      <w:proofErr w:type="spellEnd"/>
      <w:r w:rsidR="009F7240">
        <w:rPr>
          <w:szCs w:val="28"/>
        </w:rPr>
        <w:t xml:space="preserve"> Яны Владимировны</w:t>
      </w:r>
      <w:r w:rsidR="003F7BA9">
        <w:rPr>
          <w:szCs w:val="28"/>
        </w:rPr>
        <w:t>,</w:t>
      </w:r>
      <w:r w:rsidR="00641B6F">
        <w:t xml:space="preserve"> </w:t>
      </w:r>
      <w:r w:rsidRPr="00181540">
        <w:rPr>
          <w:rFonts w:ascii="Times New Roman CYR" w:hAnsi="Times New Roman CYR"/>
        </w:rPr>
        <w:t>предложенн</w:t>
      </w:r>
      <w:r w:rsidR="00806FE1">
        <w:rPr>
          <w:rFonts w:ascii="Times New Roman CYR" w:hAnsi="Times New Roman CYR"/>
        </w:rPr>
        <w:t>о</w:t>
      </w:r>
      <w:r w:rsidR="004D4C55">
        <w:rPr>
          <w:rFonts w:ascii="Times New Roman CYR" w:hAnsi="Times New Roman CYR"/>
        </w:rPr>
        <w:t>й</w:t>
      </w:r>
      <w:r w:rsidR="006E6899">
        <w:rPr>
          <w:rFonts w:ascii="Times New Roman CYR" w:hAnsi="Times New Roman CYR"/>
        </w:rPr>
        <w:t xml:space="preserve"> </w:t>
      </w:r>
      <w:r w:rsidR="00345678">
        <w:rPr>
          <w:rFonts w:ascii="Times New Roman CYR" w:hAnsi="Times New Roman CYR"/>
        </w:rPr>
        <w:t xml:space="preserve">собранием </w:t>
      </w:r>
      <w:r w:rsidR="004E2A53" w:rsidRPr="004E2A53">
        <w:rPr>
          <w:rFonts w:ascii="Times New Roman CYR" w:hAnsi="Times New Roman CYR"/>
        </w:rPr>
        <w:t>избирателей по месту работы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>
        <w:t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</w:t>
      </w:r>
      <w:proofErr w:type="gramEnd"/>
      <w:r>
        <w:t xml:space="preserve"> </w:t>
      </w:r>
      <w:proofErr w:type="gramStart"/>
      <w:r>
        <w:t xml:space="preserve">комиссий и назначения нового члена участковой комиссии из резерва составов участковых комиссий» утверждённого постановлением ЦИК РФ от 05 декабря 2012 г. </w:t>
      </w:r>
      <w:r w:rsidR="004E2A53">
        <w:t xml:space="preserve"> </w:t>
      </w:r>
      <w:r w:rsidR="00287EC2">
        <w:t>№</w:t>
      </w:r>
      <w:r>
        <w:t>152/1137-6, «Методическими рекомендациями о порядке формирования территориальных избирательных комиссий,</w:t>
      </w:r>
      <w:r w:rsidRPr="00181540">
        <w:rPr>
          <w:b/>
        </w:rPr>
        <w:t xml:space="preserve"> </w:t>
      </w:r>
      <w:r>
        <w:t>избирательных комиссий муниципальных образований, окружных и участковых избирательных комиссий</w:t>
      </w:r>
      <w:r w:rsidRPr="00181540">
        <w:rPr>
          <w:b/>
        </w:rPr>
        <w:t>»</w:t>
      </w:r>
      <w:r>
        <w:t>, утвержденными постановлением ЦИК РФ от 17 февраля 2010 года № 192/1337-5, ст. 14 областного закона от 15 мая 2013 года</w:t>
      </w:r>
      <w:proofErr w:type="gramEnd"/>
      <w:r>
        <w:t xml:space="preserve"> №</w:t>
      </w:r>
      <w:proofErr w:type="gramStart"/>
      <w:r>
        <w:t>26-оз</w:t>
      </w:r>
      <w:proofErr w:type="gramEnd"/>
      <w:r>
        <w:t xml:space="preserve"> «</w:t>
      </w:r>
      <w:proofErr w:type="gramStart"/>
      <w:r>
        <w:t>О</w:t>
      </w:r>
      <w:proofErr w:type="gramEnd"/>
      <w:r>
        <w:t xml:space="preserve">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745FD3">
      <w:pPr>
        <w:tabs>
          <w:tab w:val="left" w:pos="567"/>
        </w:tabs>
        <w:suppressAutoHyphens/>
        <w:jc w:val="both"/>
      </w:pPr>
      <w:r>
        <w:t xml:space="preserve">1. </w:t>
      </w:r>
      <w:proofErr w:type="gramStart"/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9F7240">
        <w:t>63</w:t>
      </w:r>
      <w:r w:rsidR="00A50435" w:rsidRPr="00A50435">
        <w:t xml:space="preserve"> </w:t>
      </w:r>
      <w:r w:rsidR="00181540">
        <w:t>с правом решающего голоса</w:t>
      </w:r>
      <w:r w:rsidR="00A50435">
        <w:t xml:space="preserve"> </w:t>
      </w:r>
      <w:r w:rsidR="009F7240">
        <w:t>Лапину Анну Сергеевну</w:t>
      </w:r>
      <w:bookmarkStart w:id="0" w:name="_GoBack"/>
      <w:bookmarkEnd w:id="0"/>
      <w:r w:rsidR="00124F13">
        <w:t xml:space="preserve">, </w:t>
      </w:r>
      <w:r w:rsidR="009F7240">
        <w:t>1981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406E">
        <w:t xml:space="preserve">высшее, </w:t>
      </w:r>
      <w:r w:rsidR="009F7240" w:rsidRPr="009F7240">
        <w:t>ведущий специалист по кадрам административно-хозяйственной части, ЛОГБУ "Ленинградский областной многопрофильный реабилитационный центр для детей-инвалидов"</w:t>
      </w:r>
      <w:r w:rsidR="002E57AD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работы.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  <w:proofErr w:type="gramEnd"/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9F7240">
        <w:t>63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2E57AD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2E57AD" w:rsidP="00181540">
      <w:pPr>
        <w:jc w:val="both"/>
      </w:pPr>
      <w:r>
        <w:t>и</w:t>
      </w:r>
      <w:r w:rsidR="00181540">
        <w:t>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5148A"/>
    <w:rsid w:val="000E5E77"/>
    <w:rsid w:val="00124F13"/>
    <w:rsid w:val="00172E3C"/>
    <w:rsid w:val="00181540"/>
    <w:rsid w:val="001D50DE"/>
    <w:rsid w:val="0025592A"/>
    <w:rsid w:val="00287EC2"/>
    <w:rsid w:val="002A0A8C"/>
    <w:rsid w:val="002B341C"/>
    <w:rsid w:val="002C6AED"/>
    <w:rsid w:val="002E57AD"/>
    <w:rsid w:val="002F38DE"/>
    <w:rsid w:val="00345678"/>
    <w:rsid w:val="003526C9"/>
    <w:rsid w:val="00354F72"/>
    <w:rsid w:val="00373DBB"/>
    <w:rsid w:val="003C4F16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A53"/>
    <w:rsid w:val="004E2E62"/>
    <w:rsid w:val="00530D55"/>
    <w:rsid w:val="005623F2"/>
    <w:rsid w:val="0057312F"/>
    <w:rsid w:val="005A0FB2"/>
    <w:rsid w:val="005C0833"/>
    <w:rsid w:val="005C51B0"/>
    <w:rsid w:val="005C7FD6"/>
    <w:rsid w:val="00641B6F"/>
    <w:rsid w:val="0065073B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7703B"/>
    <w:rsid w:val="00790E57"/>
    <w:rsid w:val="007D5923"/>
    <w:rsid w:val="00806FE1"/>
    <w:rsid w:val="00883DA3"/>
    <w:rsid w:val="00890097"/>
    <w:rsid w:val="008A105C"/>
    <w:rsid w:val="0090301E"/>
    <w:rsid w:val="0092406E"/>
    <w:rsid w:val="00982B99"/>
    <w:rsid w:val="00982BD1"/>
    <w:rsid w:val="009B4AD6"/>
    <w:rsid w:val="009B6E41"/>
    <w:rsid w:val="009F7240"/>
    <w:rsid w:val="00A47B4E"/>
    <w:rsid w:val="00A50435"/>
    <w:rsid w:val="00A86035"/>
    <w:rsid w:val="00AB204D"/>
    <w:rsid w:val="00AE0DAF"/>
    <w:rsid w:val="00B20A96"/>
    <w:rsid w:val="00B45DC5"/>
    <w:rsid w:val="00BA0D87"/>
    <w:rsid w:val="00C05533"/>
    <w:rsid w:val="00C8254B"/>
    <w:rsid w:val="00CF3B89"/>
    <w:rsid w:val="00DA2B38"/>
    <w:rsid w:val="00DC33A1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63</cp:revision>
  <cp:lastPrinted>2025-03-06T13:43:00Z</cp:lastPrinted>
  <dcterms:created xsi:type="dcterms:W3CDTF">2020-06-18T15:18:00Z</dcterms:created>
  <dcterms:modified xsi:type="dcterms:W3CDTF">2025-03-13T10:20:00Z</dcterms:modified>
</cp:coreProperties>
</file>