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33C6A" w14:textId="77777777" w:rsidR="00DE27BB" w:rsidRPr="00AF0152" w:rsidRDefault="00DE27BB" w:rsidP="00DE27BB">
      <w:pPr>
        <w:pStyle w:val="af5"/>
        <w:rPr>
          <w:sz w:val="22"/>
          <w:szCs w:val="22"/>
        </w:rPr>
      </w:pPr>
      <w:r w:rsidRPr="00AF0152">
        <w:rPr>
          <w:sz w:val="22"/>
          <w:szCs w:val="22"/>
        </w:rPr>
        <w:t>Территориальная избирательная комиссия</w:t>
      </w:r>
    </w:p>
    <w:p w14:paraId="344171F2" w14:textId="77777777" w:rsidR="00DE27BB" w:rsidRPr="00AF0152" w:rsidRDefault="00DE27BB" w:rsidP="00DE27BB">
      <w:pPr>
        <w:pStyle w:val="af5"/>
        <w:rPr>
          <w:sz w:val="22"/>
          <w:szCs w:val="22"/>
        </w:rPr>
      </w:pPr>
      <w:r w:rsidRPr="00AF0152">
        <w:rPr>
          <w:sz w:val="22"/>
          <w:szCs w:val="22"/>
        </w:rPr>
        <w:t>Приозерского муниципального района</w:t>
      </w:r>
    </w:p>
    <w:p w14:paraId="4DBD2DAD" w14:textId="77777777" w:rsidR="00DE27BB" w:rsidRPr="00AF0152" w:rsidRDefault="00DE27BB" w:rsidP="00DE27BB">
      <w:pPr>
        <w:jc w:val="center"/>
        <w:rPr>
          <w:rFonts w:ascii="Times New Roman" w:hAnsi="Times New Roman"/>
          <w:caps/>
        </w:rPr>
      </w:pPr>
    </w:p>
    <w:p w14:paraId="6D8E1ABD" w14:textId="77777777" w:rsidR="00DE27BB" w:rsidRPr="00AF0152" w:rsidRDefault="00DE27BB" w:rsidP="00DE27BB">
      <w:pPr>
        <w:pStyle w:val="af5"/>
        <w:rPr>
          <w:sz w:val="24"/>
          <w:szCs w:val="24"/>
        </w:rPr>
      </w:pPr>
      <w:r w:rsidRPr="00AF0152">
        <w:rPr>
          <w:sz w:val="24"/>
          <w:szCs w:val="24"/>
        </w:rPr>
        <w:t>РЕШЕНИЕ</w:t>
      </w:r>
    </w:p>
    <w:p w14:paraId="7FA4BD24" w14:textId="77777777" w:rsidR="00DE27BB" w:rsidRPr="00AF0152" w:rsidRDefault="00DE27BB" w:rsidP="00DE27BB">
      <w:pPr>
        <w:jc w:val="center"/>
        <w:rPr>
          <w:rFonts w:ascii="Times New Roman" w:hAnsi="Times New Roman"/>
          <w:b/>
          <w:bCs/>
        </w:rPr>
      </w:pPr>
    </w:p>
    <w:p w14:paraId="6DF91146" w14:textId="362A8B69" w:rsidR="00654C5E" w:rsidRPr="00DE27BB" w:rsidRDefault="00DE27BB" w:rsidP="00DE27BB">
      <w:pPr>
        <w:rPr>
          <w:rFonts w:ascii="Times New Roman" w:hAnsi="Times New Roman"/>
          <w:bCs/>
          <w:sz w:val="24"/>
          <w:szCs w:val="24"/>
        </w:rPr>
      </w:pPr>
      <w:r w:rsidRPr="00DE0C2D">
        <w:rPr>
          <w:rFonts w:ascii="Times New Roman" w:hAnsi="Times New Roman"/>
          <w:bCs/>
          <w:sz w:val="24"/>
          <w:szCs w:val="24"/>
        </w:rPr>
        <w:t>от 2</w:t>
      </w:r>
      <w:r w:rsidR="007F13F4">
        <w:rPr>
          <w:rFonts w:ascii="Times New Roman" w:hAnsi="Times New Roman"/>
          <w:bCs/>
          <w:sz w:val="24"/>
          <w:szCs w:val="24"/>
        </w:rPr>
        <w:t>7</w:t>
      </w:r>
      <w:r w:rsidRPr="00DE0C2D">
        <w:rPr>
          <w:rFonts w:ascii="Times New Roman" w:hAnsi="Times New Roman"/>
          <w:bCs/>
          <w:sz w:val="24"/>
          <w:szCs w:val="24"/>
        </w:rPr>
        <w:t xml:space="preserve"> июля 2024 года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DE0C2D">
        <w:rPr>
          <w:rFonts w:ascii="Times New Roman" w:hAnsi="Times New Roman"/>
          <w:bCs/>
          <w:sz w:val="24"/>
          <w:szCs w:val="24"/>
        </w:rPr>
        <w:t xml:space="preserve">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DE0C2D">
        <w:rPr>
          <w:rFonts w:ascii="Times New Roman" w:hAnsi="Times New Roman"/>
          <w:bCs/>
          <w:sz w:val="24"/>
          <w:szCs w:val="24"/>
        </w:rPr>
        <w:t xml:space="preserve">     № </w:t>
      </w:r>
      <w:r w:rsidR="007F13F4">
        <w:rPr>
          <w:rFonts w:ascii="Times New Roman" w:hAnsi="Times New Roman"/>
          <w:bCs/>
          <w:sz w:val="24"/>
          <w:szCs w:val="24"/>
        </w:rPr>
        <w:t>32/58</w:t>
      </w:r>
      <w:r w:rsidR="007A2B2F">
        <w:rPr>
          <w:rFonts w:ascii="Times New Roman" w:hAnsi="Times New Roman"/>
          <w:bCs/>
          <w:sz w:val="24"/>
          <w:szCs w:val="24"/>
        </w:rPr>
        <w:t>6</w:t>
      </w:r>
    </w:p>
    <w:p w14:paraId="0718ACBC" w14:textId="77777777" w:rsidR="00654C5E" w:rsidRPr="00DE27BB" w:rsidRDefault="00654C5E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207ED6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 отказе в 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регистрации </w:t>
      </w:r>
    </w:p>
    <w:p w14:paraId="58A756FA" w14:textId="77777777" w:rsidR="00DE27BB" w:rsidRPr="00DE27BB" w:rsidRDefault="00654C5E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кандидат</w:t>
      </w:r>
      <w:r w:rsidR="00207ED6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депутаты </w:t>
      </w:r>
      <w:r w:rsidR="007D2901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овета депутатов </w:t>
      </w:r>
    </w:p>
    <w:p w14:paraId="26C094E1" w14:textId="77777777" w:rsidR="00DE27BB" w:rsidRPr="00DE27BB" w:rsidRDefault="005B4DB4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Мичуринское сельское</w:t>
      </w:r>
      <w:r w:rsidR="00490C9B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</w:t>
      </w:r>
      <w:r w:rsidR="00450EA2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490C9B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451C5055" w14:textId="77777777" w:rsidR="00DE27BB" w:rsidRPr="00DE27BB" w:rsidRDefault="006B299C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490C9B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</w:t>
      </w:r>
      <w:r w:rsidR="00654C5E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района </w:t>
      </w:r>
    </w:p>
    <w:p w14:paraId="6A42A97D" w14:textId="77777777" w:rsidR="00DE27BB" w:rsidRPr="00DE27BB" w:rsidRDefault="00654C5E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Ленинградской области </w:t>
      </w:r>
      <w:r w:rsidR="007D2901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пятого 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созыва по </w:t>
      </w:r>
    </w:p>
    <w:p w14:paraId="1A6D0DBC" w14:textId="77777777" w:rsidR="00B85A9F" w:rsidRPr="00DE27BB" w:rsidRDefault="005B4DB4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6B299C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мандатному</w:t>
      </w:r>
      <w:proofErr w:type="spellEnd"/>
      <w:r w:rsidR="006B299C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избирательному округу</w:t>
      </w:r>
      <w:r w:rsidR="00654C5E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 w:rsidR="00B1083A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654C5E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64B4994C" w14:textId="6485C0B5" w:rsidR="00207ED6" w:rsidRPr="00DE27BB" w:rsidRDefault="007A2B2F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Самигуллину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Айрату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Наилевичу</w:t>
      </w:r>
      <w:proofErr w:type="spellEnd"/>
      <w:r w:rsidR="00F6395B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654C5E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7F69D4B1" w14:textId="77777777" w:rsidR="00DE27BB" w:rsidRPr="00DE27BB" w:rsidRDefault="006B299C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выдвинутого избирательным </w:t>
      </w:r>
    </w:p>
    <w:p w14:paraId="1A119392" w14:textId="77777777" w:rsidR="006B299C" w:rsidRPr="00DE27BB" w:rsidRDefault="006B299C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объединением </w:t>
      </w:r>
      <w:r w:rsidR="005B4DB4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региональным 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отделением </w:t>
      </w:r>
      <w:r w:rsidR="005B4DB4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450EA2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Ленинградско</w:t>
      </w:r>
      <w:r w:rsidR="005B4DB4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450EA2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област</w:t>
      </w:r>
      <w:r w:rsidR="005B4DB4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450EA2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политической партии «</w:t>
      </w:r>
      <w:r w:rsidR="005B4DB4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Новые Люди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14:paraId="2F5718E3" w14:textId="77777777" w:rsidR="006B299C" w:rsidRPr="00431BF7" w:rsidRDefault="006B299C" w:rsidP="002B18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B6295EE" w14:textId="1405B267" w:rsidR="00C15824" w:rsidRPr="00431BF7" w:rsidRDefault="00654C5E" w:rsidP="002B18E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Проверив соответствие порядка выдвижения кандидата в депутаты </w:t>
      </w:r>
      <w:bookmarkStart w:id="0" w:name="_Hlk172536060"/>
      <w:r w:rsidR="002139D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овета депутатов муниципального образования</w:t>
      </w:r>
      <w:r w:rsidR="005B4DB4" w:rsidRPr="005B4DB4">
        <w:t xml:space="preserve"> </w:t>
      </w:r>
      <w:r w:rsidR="005B4DB4" w:rsidRP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Мичуринское сельское поселения</w:t>
      </w:r>
      <w:bookmarkEnd w:id="0"/>
      <w:r w:rsidR="006B299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Приозерского муниципального района Ленинградской области пятого созыва по </w:t>
      </w:r>
      <w:proofErr w:type="spellStart"/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6B299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мандатному</w:t>
      </w:r>
      <w:proofErr w:type="spellEnd"/>
      <w:r w:rsidR="006B299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избирательному округу № 1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7A2B2F">
        <w:rPr>
          <w:rFonts w:ascii="Times New Roman" w:eastAsia="Times New Roman" w:hAnsi="Times New Roman"/>
          <w:bCs/>
          <w:sz w:val="28"/>
          <w:szCs w:val="28"/>
          <w:lang w:eastAsia="ru-RU"/>
        </w:rPr>
        <w:t>Самигуллина</w:t>
      </w:r>
      <w:proofErr w:type="spellEnd"/>
      <w:r w:rsidR="007A2B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Айрата </w:t>
      </w:r>
      <w:proofErr w:type="spellStart"/>
      <w:r w:rsidR="007A2B2F">
        <w:rPr>
          <w:rFonts w:ascii="Times New Roman" w:eastAsia="Times New Roman" w:hAnsi="Times New Roman"/>
          <w:bCs/>
          <w:sz w:val="28"/>
          <w:szCs w:val="28"/>
          <w:lang w:eastAsia="ru-RU"/>
        </w:rPr>
        <w:t>Наилевича</w:t>
      </w:r>
      <w:proofErr w:type="spellEnd"/>
      <w:r w:rsidR="007A2B2F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B299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выдвинутого избирательным объединением 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региональным </w:t>
      </w:r>
      <w:r w:rsidR="006B299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отделением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</w:t>
      </w:r>
      <w:r w:rsidR="00450EA2" w:rsidRPr="00450EA2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Ленинградско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450EA2" w:rsidRPr="00450E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област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450EA2" w:rsidRPr="00450E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политической партии «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Новые люди</w:t>
      </w:r>
      <w:r w:rsidR="00450EA2" w:rsidRPr="00450EA2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084A2A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Федеральный закон №67-ФЗ)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1E6E15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Федерального закона от 11.07.2011 года № 95-ФЗ «О политических партиях», 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областного закона от 15 марта 2012 года № 20-оз «О муниципальных выборах в Ленинградской области» </w:t>
      </w:r>
      <w:r w:rsidR="002139D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(далее – областной закон), территориальная избирательная комиссия </w:t>
      </w:r>
      <w:r w:rsidR="00755179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490C9B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</w:t>
      </w:r>
      <w:r w:rsidR="002139D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полномочиями окружной избирательной комиссии </w:t>
      </w:r>
      <w:r w:rsidR="00550A5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proofErr w:type="spellStart"/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755179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мандатному</w:t>
      </w:r>
      <w:proofErr w:type="spellEnd"/>
      <w:r w:rsidR="00755179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избирательному округу № 1 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Мичуринского сельского </w:t>
      </w:r>
      <w:r w:rsidR="00450E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поселения </w:t>
      </w:r>
      <w:r w:rsidR="002139D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установила следующее</w:t>
      </w:r>
      <w:r w:rsidR="00490C9B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501EA0A7" w14:textId="77777777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Согласно п.2 ст. 35 Федерального закона №67-ФЗ выдвижение кандидатов, списков кандидатов политическими партиями осуществляется в соответствии с Федеральным законом "О политических партиях".</w:t>
      </w:r>
    </w:p>
    <w:p w14:paraId="420614AA" w14:textId="77777777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 xml:space="preserve">Пунктом 14.5 ст. 35 Федерального закона № 67-ФЗ предусмотрено, что при проведении выборов по одномандатным (многомандатным) избирательным округам в случае, если законом субъекта Российской Федерации не предусмотрено заверение списка кандидатов по одномандатным (многомандатным) избирательным округам, помимо документов, указанных в пунктах 2, 2.2 и 3 (при проведении выборов в законодательные органы субъектов Российской Федерации по одномандатным (многомандатным) </w:t>
      </w:r>
      <w:r w:rsidRPr="005B4DB4">
        <w:rPr>
          <w:rFonts w:ascii="Times New Roman" w:hAnsi="Times New Roman"/>
          <w:sz w:val="28"/>
          <w:szCs w:val="28"/>
        </w:rPr>
        <w:lastRenderedPageBreak/>
        <w:t>избирательным округам - также в пункте 3.1) статьи 33 настоящего Федерального закона, кандидаты представляют в соответствии с пунктом 5 статьи 33 настоящего Федерального закона в окружные избирательные комиссии следующие документы:</w:t>
      </w:r>
    </w:p>
    <w:p w14:paraId="7E538A1B" w14:textId="1F390B9C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а)</w:t>
      </w:r>
      <w:r w:rsidR="007F13F4">
        <w:rPr>
          <w:rFonts w:ascii="Times New Roman" w:hAnsi="Times New Roman"/>
          <w:sz w:val="28"/>
          <w:szCs w:val="28"/>
        </w:rPr>
        <w:t xml:space="preserve"> </w:t>
      </w:r>
      <w:r w:rsidRPr="005B4DB4">
        <w:rPr>
          <w:rFonts w:ascii="Times New Roman" w:hAnsi="Times New Roman"/>
          <w:sz w:val="28"/>
          <w:szCs w:val="28"/>
        </w:rPr>
        <w:t>нотариально удостоверенную копию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а если избирательное объединение не является юридическим лицом, также решение о его создании. Законом субъекта Российской Федерации может быть предусмотрен иной способ удостоверения указанного документа;</w:t>
      </w:r>
    </w:p>
    <w:p w14:paraId="65E63188" w14:textId="6A7F225B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б)</w:t>
      </w:r>
      <w:r w:rsidR="007F13F4">
        <w:rPr>
          <w:rFonts w:ascii="Times New Roman" w:hAnsi="Times New Roman"/>
          <w:sz w:val="28"/>
          <w:szCs w:val="28"/>
        </w:rPr>
        <w:t xml:space="preserve"> </w:t>
      </w:r>
      <w:r w:rsidRPr="005B4DB4">
        <w:rPr>
          <w:rFonts w:ascii="Times New Roman" w:hAnsi="Times New Roman"/>
          <w:sz w:val="28"/>
          <w:szCs w:val="28"/>
        </w:rPr>
        <w:t>для общественных объединений (за исключением политических партий, их региональных отделений и иных структурных подразделений) - копию устава общественного объединения, заверенную постоянно действующим руководящим органом общественного объединения;</w:t>
      </w:r>
    </w:p>
    <w:p w14:paraId="4B0714D5" w14:textId="5F73E481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в)</w:t>
      </w:r>
      <w:r w:rsidR="007F13F4">
        <w:rPr>
          <w:rFonts w:ascii="Times New Roman" w:hAnsi="Times New Roman"/>
          <w:sz w:val="28"/>
          <w:szCs w:val="28"/>
        </w:rPr>
        <w:t xml:space="preserve"> </w:t>
      </w:r>
      <w:r w:rsidRPr="005B4DB4">
        <w:rPr>
          <w:rFonts w:ascii="Times New Roman" w:hAnsi="Times New Roman"/>
          <w:sz w:val="28"/>
          <w:szCs w:val="28"/>
        </w:rPr>
        <w:t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"О политических партиях",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кандидата по соответствующему одномандатному (многомандатному) избирательному округу;</w:t>
      </w:r>
    </w:p>
    <w:p w14:paraId="69B714D4" w14:textId="421DC92F" w:rsidR="0075460A" w:rsidRDefault="005B4DB4" w:rsidP="00DE27B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г)</w:t>
      </w:r>
      <w:r w:rsidR="007F13F4">
        <w:rPr>
          <w:rFonts w:ascii="Times New Roman" w:hAnsi="Times New Roman"/>
          <w:sz w:val="28"/>
          <w:szCs w:val="28"/>
        </w:rPr>
        <w:t xml:space="preserve"> </w:t>
      </w:r>
      <w:r w:rsidRPr="005B4DB4">
        <w:rPr>
          <w:rFonts w:ascii="Times New Roman" w:hAnsi="Times New Roman"/>
          <w:sz w:val="28"/>
          <w:szCs w:val="28"/>
        </w:rPr>
        <w:t>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объединения.</w:t>
      </w:r>
    </w:p>
    <w:p w14:paraId="2FA706F9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В силу положений ст. 65 Областного закона Ленинградской области от 15.03.2012 N 20-оз "О муниципальных выборах в Ленинградской области" при выдвижении кандидата избирательным объединением в соответствующую избирательную комиссию также представляются:</w:t>
      </w:r>
    </w:p>
    <w:p w14:paraId="35C33EE5" w14:textId="77777777" w:rsidR="009A3D8A" w:rsidRPr="005B4DB4" w:rsidRDefault="009A3D8A" w:rsidP="00DE27B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"О политических партиях",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кандидата по соответствующему избирательному округу; решение съезда (конференции, общего собрания, собрания) о выдвижении кандидата оформляется документом, предусмотренным уставом политической партии, иного общественного объединения для принятия решений, а в случае, если уставом не определена форма данного документа, - выпиской из протокола.</w:t>
      </w:r>
    </w:p>
    <w:p w14:paraId="1E50B920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lastRenderedPageBreak/>
        <w:t>В документе, которым оформлено решение о выдвижении кандидата, должны содержаться следующие сведения:</w:t>
      </w:r>
    </w:p>
    <w:p w14:paraId="19DAC39D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число делегатов (участников), участвовавших в принятии решения;</w:t>
      </w:r>
    </w:p>
    <w:p w14:paraId="788F2058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число делегатов (участников), необходимое для принятия решения в соот</w:t>
      </w:r>
      <w:r w:rsidR="00BD64E0">
        <w:rPr>
          <w:rFonts w:ascii="Times New Roman" w:hAnsi="Times New Roman"/>
          <w:sz w:val="28"/>
          <w:szCs w:val="28"/>
        </w:rPr>
        <w:t>в</w:t>
      </w:r>
      <w:r w:rsidRPr="005B4DB4">
        <w:rPr>
          <w:rFonts w:ascii="Times New Roman" w:hAnsi="Times New Roman"/>
          <w:sz w:val="28"/>
          <w:szCs w:val="28"/>
        </w:rPr>
        <w:t>етствии с уставом избирательного объединения;</w:t>
      </w:r>
    </w:p>
    <w:p w14:paraId="25D8C6A8" w14:textId="77777777" w:rsidR="009A3D8A" w:rsidRPr="005B4DB4" w:rsidRDefault="00CB572E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</w:t>
      </w:r>
      <w:r w:rsidR="009A3D8A" w:rsidRPr="005B4DB4">
        <w:rPr>
          <w:rFonts w:ascii="Times New Roman" w:hAnsi="Times New Roman"/>
          <w:sz w:val="28"/>
          <w:szCs w:val="28"/>
        </w:rPr>
        <w:t>выдвижени</w:t>
      </w:r>
      <w:r>
        <w:rPr>
          <w:rFonts w:ascii="Times New Roman" w:hAnsi="Times New Roman"/>
          <w:sz w:val="28"/>
          <w:szCs w:val="28"/>
        </w:rPr>
        <w:t>и</w:t>
      </w:r>
      <w:r w:rsidR="009A3D8A" w:rsidRPr="005B4DB4">
        <w:rPr>
          <w:rFonts w:ascii="Times New Roman" w:hAnsi="Times New Roman"/>
          <w:sz w:val="28"/>
          <w:szCs w:val="28"/>
        </w:rPr>
        <w:t xml:space="preserve"> кандидата с указанием фамилии, имени, отчества, даты и места рождения, гражданства, адреса места жительства, серии, номера и даты выдачи паспорта или документа, заменяющего паспорт гражданина, наименования или кода органа, выдавшего паспорт или документ, заменяющий паспорт гражданина;</w:t>
      </w:r>
    </w:p>
    <w:p w14:paraId="0849EA16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итоги тайного голосования по данному вопросу;</w:t>
      </w:r>
    </w:p>
    <w:p w14:paraId="16A5F34F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дата принятия решения;</w:t>
      </w:r>
    </w:p>
    <w:p w14:paraId="7773E2B5" w14:textId="77777777" w:rsidR="009A3D8A" w:rsidRDefault="009A3D8A" w:rsidP="00DE27B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объединения.</w:t>
      </w:r>
    </w:p>
    <w:p w14:paraId="33CD1EC2" w14:textId="19B5788A" w:rsidR="007463D1" w:rsidRDefault="009A3D8A" w:rsidP="00DE27B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DE27BB">
        <w:rPr>
          <w:rFonts w:ascii="Times New Roman" w:hAnsi="Times New Roman"/>
          <w:sz w:val="28"/>
          <w:szCs w:val="28"/>
        </w:rPr>
        <w:t xml:space="preserve">з </w:t>
      </w:r>
      <w:r w:rsidRPr="009A3D8A">
        <w:rPr>
          <w:rFonts w:ascii="Times New Roman" w:hAnsi="Times New Roman"/>
          <w:sz w:val="28"/>
          <w:szCs w:val="28"/>
        </w:rPr>
        <w:t>представленного текста</w:t>
      </w:r>
      <w:r>
        <w:rPr>
          <w:rFonts w:ascii="Times New Roman" w:hAnsi="Times New Roman"/>
          <w:sz w:val="28"/>
          <w:szCs w:val="28"/>
        </w:rPr>
        <w:t xml:space="preserve"> выписки</w:t>
      </w:r>
      <w:r w:rsidRPr="009A3D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9A3D8A">
        <w:rPr>
          <w:rFonts w:ascii="Times New Roman" w:hAnsi="Times New Roman"/>
          <w:sz w:val="28"/>
          <w:szCs w:val="28"/>
        </w:rPr>
        <w:t>протокола общего собрания Регионального отделения в Ленинградской области Политической партии «НОВЫЕ ЛЮДИ» от 1</w:t>
      </w:r>
      <w:r>
        <w:rPr>
          <w:rFonts w:ascii="Times New Roman" w:hAnsi="Times New Roman"/>
          <w:sz w:val="28"/>
          <w:szCs w:val="28"/>
        </w:rPr>
        <w:t>5</w:t>
      </w:r>
      <w:r w:rsidRPr="009A3D8A">
        <w:rPr>
          <w:rFonts w:ascii="Times New Roman" w:hAnsi="Times New Roman"/>
          <w:sz w:val="28"/>
          <w:szCs w:val="28"/>
        </w:rPr>
        <w:t>.07.202</w:t>
      </w:r>
      <w:r>
        <w:rPr>
          <w:rFonts w:ascii="Times New Roman" w:hAnsi="Times New Roman"/>
          <w:sz w:val="28"/>
          <w:szCs w:val="28"/>
        </w:rPr>
        <w:t>4</w:t>
      </w:r>
      <w:r w:rsidRPr="009A3D8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усматривается</w:t>
      </w:r>
      <w:r w:rsidRPr="009A3D8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</w:t>
      </w:r>
      <w:r w:rsidRPr="009A3D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сам </w:t>
      </w:r>
      <w:r w:rsidRPr="009A3D8A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и приложение № 19 к протоколу </w:t>
      </w:r>
      <w:r w:rsidRPr="009A3D8A">
        <w:rPr>
          <w:rFonts w:ascii="Times New Roman" w:hAnsi="Times New Roman"/>
          <w:sz w:val="28"/>
          <w:szCs w:val="28"/>
        </w:rPr>
        <w:t xml:space="preserve">не содержит требуемых в соответствии со ст. 65 Областного закона Ленинградской области №20-оз от 15.03.2012 г. полных данных выдвинутого по результатам голосования кандидата </w:t>
      </w:r>
      <w:proofErr w:type="spellStart"/>
      <w:r w:rsidR="007A2B2F">
        <w:rPr>
          <w:rFonts w:ascii="Times New Roman" w:hAnsi="Times New Roman"/>
          <w:sz w:val="28"/>
          <w:szCs w:val="28"/>
        </w:rPr>
        <w:t>Самигуллина</w:t>
      </w:r>
      <w:proofErr w:type="spellEnd"/>
      <w:r w:rsidR="007A2B2F">
        <w:rPr>
          <w:rFonts w:ascii="Times New Roman" w:hAnsi="Times New Roman"/>
          <w:sz w:val="28"/>
          <w:szCs w:val="28"/>
        </w:rPr>
        <w:t xml:space="preserve"> А.Н.</w:t>
      </w:r>
      <w:r w:rsidRPr="009A3D8A">
        <w:rPr>
          <w:rFonts w:ascii="Times New Roman" w:hAnsi="Times New Roman"/>
          <w:sz w:val="28"/>
          <w:szCs w:val="28"/>
        </w:rPr>
        <w:t xml:space="preserve"> в протоколе о выдвижении отсутствуют сведения о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9A3D8A">
        <w:rPr>
          <w:rFonts w:ascii="Times New Roman" w:hAnsi="Times New Roman"/>
          <w:sz w:val="28"/>
          <w:szCs w:val="28"/>
        </w:rPr>
        <w:t>гражданстве, отсутствует указание на место жительства кандидата, отсутствуют серия, номер и дата выдачи паспорта кандидата. Между тем, перечисленные в ст. 65 Областного закона Ленинградской области №20-оз от 15.03.2012 г. сведения, не указанные в протоколе общего собрания регионального отделения партии, являются обязательными при оформлении документа о выдвижении кандидата.</w:t>
      </w:r>
    </w:p>
    <w:p w14:paraId="59E5FC83" w14:textId="77777777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Согласно п.</w:t>
      </w:r>
      <w:r w:rsidR="009A4178">
        <w:rPr>
          <w:rFonts w:ascii="Times New Roman" w:hAnsi="Times New Roman"/>
          <w:sz w:val="28"/>
          <w:szCs w:val="28"/>
        </w:rPr>
        <w:t xml:space="preserve"> </w:t>
      </w:r>
      <w:r w:rsidRPr="005B4DB4">
        <w:rPr>
          <w:rFonts w:ascii="Times New Roman" w:hAnsi="Times New Roman"/>
          <w:sz w:val="28"/>
          <w:szCs w:val="28"/>
        </w:rPr>
        <w:t>24 ст. 38 Федерального закона № 67-ФЗ основаниями отказа в регистрации кандидата, в числе прочих, являются:</w:t>
      </w:r>
    </w:p>
    <w:p w14:paraId="67150A93" w14:textId="50C3D091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для кандидатов, выдвинутых политической партией, - несоблюдение требований к выдвижению кандидата, предусмотренных Федеральным законом "О политических партиях"; для кандидатов, выдвинутых иными общественными объединениями, - несоблюдение требований пункта 2 статьи 35 настоящего Федерального закона (подп. «б» п.24 ст. 38 указанного Федерального закона);</w:t>
      </w:r>
    </w:p>
    <w:p w14:paraId="2D439334" w14:textId="23CC3212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отсутствие среди документов, представленных для уведомления о выдвижении и регистрации кандидата, документов, необходимых в соответствии с настоящим Федеральным законом, иным законом для уведомления о выдвижении и (или) регистрации кандидата (подп. «в» п.24 ст. 38 указанного Федерального закона);</w:t>
      </w:r>
    </w:p>
    <w:p w14:paraId="3E6DC624" w14:textId="34892ACF" w:rsidR="00155037" w:rsidRDefault="00C951C2" w:rsidP="00155037">
      <w:pPr>
        <w:shd w:val="clear" w:color="auto" w:fill="FFFFFF"/>
        <w:spacing w:after="0" w:line="240" w:lineRule="auto"/>
        <w:ind w:right="14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На основании подпункт</w:t>
      </w:r>
      <w:r w:rsidR="00CB572E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93B0A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«б»</w:t>
      </w:r>
      <w:r w:rsidR="00CB572E">
        <w:rPr>
          <w:rFonts w:ascii="Times New Roman" w:eastAsia="Times New Roman" w:hAnsi="Times New Roman"/>
          <w:bCs/>
          <w:sz w:val="28"/>
          <w:szCs w:val="28"/>
          <w:lang w:eastAsia="ru-RU"/>
        </w:rPr>
        <w:t>, «в</w:t>
      </w:r>
      <w:bookmarkStart w:id="1" w:name="_GoBack"/>
      <w:bookmarkEnd w:id="1"/>
      <w:r w:rsidR="00CB572E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пункта 24 статьи 38 Федерального закона</w:t>
      </w:r>
      <w:r w:rsidR="00772FE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12 июня 2002 года № 67-ФЗ «Об основных гарантиях избирательных прав и права на участие в референдуме граждан Российской Федерации»</w:t>
      </w:r>
      <w:r w:rsidR="009C75FD" w:rsidRPr="00431B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494A52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территориальная избирательная комиссия </w:t>
      </w:r>
      <w:r w:rsidR="00163546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DF2EF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</w:t>
      </w:r>
      <w:r w:rsidR="00494A52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с полномочиями окружной избирательной комиссии</w:t>
      </w:r>
      <w:r w:rsidR="0075460A" w:rsidRPr="0075460A">
        <w:t xml:space="preserve"> </w:t>
      </w:r>
      <w:bookmarkStart w:id="2" w:name="_Hlk172536303"/>
      <w:r w:rsidR="00075F34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proofErr w:type="spellStart"/>
      <w:r w:rsidR="0075460A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163546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мандатному</w:t>
      </w:r>
      <w:proofErr w:type="spellEnd"/>
      <w:r w:rsidR="00163546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избирательному округу № 1</w:t>
      </w:r>
      <w:r w:rsidR="00075F34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5460A" w:rsidRPr="0075460A">
        <w:rPr>
          <w:rFonts w:ascii="Times New Roman" w:eastAsia="Times New Roman" w:hAnsi="Times New Roman"/>
          <w:bCs/>
          <w:sz w:val="28"/>
          <w:szCs w:val="28"/>
          <w:lang w:eastAsia="ru-RU"/>
        </w:rPr>
        <w:t>Мичуринское сельское поселения</w:t>
      </w:r>
      <w:r w:rsidR="0075460A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63546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 муниципального района Ленинградской области пятого созыва</w:t>
      </w:r>
      <w:r w:rsidR="00DF2EF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РЕШИЛА</w:t>
      </w:r>
      <w:bookmarkEnd w:id="2"/>
      <w:r w:rsidR="009C75FD" w:rsidRPr="00431B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: </w:t>
      </w:r>
      <w:proofErr w:type="gramEnd"/>
    </w:p>
    <w:p w14:paraId="499FF700" w14:textId="0CCA5957" w:rsidR="00AC7052" w:rsidRPr="00155037" w:rsidRDefault="009C75FD" w:rsidP="00155037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right="14" w:hanging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5037">
        <w:rPr>
          <w:rFonts w:ascii="Times New Roman" w:eastAsia="Times New Roman" w:hAnsi="Times New Roman"/>
          <w:sz w:val="28"/>
          <w:szCs w:val="28"/>
          <w:lang w:eastAsia="ru-RU"/>
        </w:rPr>
        <w:t>Отказать в регистрации</w:t>
      </w: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кандидату в депутаты </w:t>
      </w:r>
      <w:r w:rsidR="00AC7052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Совета депутатов муниципального образования </w:t>
      </w:r>
      <w:r w:rsidR="0075460A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Мичуринское сельское </w:t>
      </w:r>
      <w:r w:rsidR="00163546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поселение Приозерского муниципального района Ленинградской области пятого созыва </w:t>
      </w:r>
      <w:r w:rsidR="00075F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proofErr w:type="spellStart"/>
      <w:r w:rsidR="0075460A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075F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мандатному</w:t>
      </w:r>
      <w:proofErr w:type="spellEnd"/>
      <w:r w:rsidR="00075F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избирательному округу № 1 </w:t>
      </w:r>
      <w:proofErr w:type="spellStart"/>
      <w:r w:rsidR="007A2B2F">
        <w:rPr>
          <w:rFonts w:ascii="Times New Roman" w:eastAsia="Times New Roman" w:hAnsi="Times New Roman"/>
          <w:bCs/>
          <w:sz w:val="28"/>
          <w:szCs w:val="28"/>
          <w:lang w:eastAsia="ru-RU"/>
        </w:rPr>
        <w:t>Самигуллину</w:t>
      </w:r>
      <w:proofErr w:type="spellEnd"/>
      <w:r w:rsidR="007A2B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Айрату </w:t>
      </w:r>
      <w:proofErr w:type="spellStart"/>
      <w:r w:rsidR="007A2B2F">
        <w:rPr>
          <w:rFonts w:ascii="Times New Roman" w:eastAsia="Times New Roman" w:hAnsi="Times New Roman"/>
          <w:bCs/>
          <w:sz w:val="28"/>
          <w:szCs w:val="28"/>
          <w:lang w:eastAsia="ru-RU"/>
        </w:rPr>
        <w:t>Наилевичу</w:t>
      </w:r>
      <w:proofErr w:type="spellEnd"/>
      <w:r w:rsidR="00B57D4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163546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C7052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выдвинуто</w:t>
      </w:r>
      <w:r w:rsidR="00772FE0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му</w:t>
      </w:r>
      <w:r w:rsidR="00AC7052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избирательным объединением</w:t>
      </w:r>
      <w:r w:rsidR="0075460A">
        <w:t xml:space="preserve"> </w:t>
      </w:r>
      <w:r w:rsidR="0075460A" w:rsidRPr="00155037">
        <w:rPr>
          <w:rFonts w:ascii="Times New Roman" w:hAnsi="Times New Roman"/>
          <w:sz w:val="28"/>
          <w:szCs w:val="28"/>
        </w:rPr>
        <w:t>р</w:t>
      </w:r>
      <w:r w:rsidR="0075460A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егионального отделением в Ленинградской области политической партии «НОВЫЕ ЛЮДИ»</w:t>
      </w:r>
      <w:r w:rsidR="00877134" w:rsidRPr="00155037">
        <w:rPr>
          <w:rFonts w:ascii="Times New Roman" w:hAnsi="Times New Roman"/>
          <w:bCs/>
          <w:sz w:val="28"/>
          <w:szCs w:val="28"/>
        </w:rPr>
        <w:t>.</w:t>
      </w:r>
    </w:p>
    <w:p w14:paraId="397BAA29" w14:textId="77777777" w:rsidR="007F13F4" w:rsidRPr="007F13F4" w:rsidRDefault="007F13F4" w:rsidP="007F13F4">
      <w:pPr>
        <w:pStyle w:val="a8"/>
        <w:shd w:val="clear" w:color="auto" w:fill="FFFFFF"/>
        <w:spacing w:after="0" w:line="240" w:lineRule="auto"/>
        <w:ind w:left="0" w:right="14"/>
        <w:jc w:val="both"/>
        <w:rPr>
          <w:rFonts w:ascii="Times New Roman" w:hAnsi="Times New Roman"/>
          <w:bCs/>
          <w:sz w:val="28"/>
          <w:szCs w:val="28"/>
        </w:rPr>
      </w:pPr>
    </w:p>
    <w:p w14:paraId="679D1B90" w14:textId="5D9E9698" w:rsidR="007F13F4" w:rsidRPr="007F13F4" w:rsidRDefault="007F13F4" w:rsidP="007F13F4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F13F4">
        <w:rPr>
          <w:rFonts w:ascii="Times New Roman" w:hAnsi="Times New Roman"/>
          <w:sz w:val="28"/>
          <w:szCs w:val="28"/>
        </w:rPr>
        <w:t>«27» июля 2024 года в «</w:t>
      </w:r>
      <w:r>
        <w:rPr>
          <w:rFonts w:ascii="Times New Roman" w:hAnsi="Times New Roman"/>
          <w:sz w:val="28"/>
          <w:szCs w:val="28"/>
        </w:rPr>
        <w:t>14</w:t>
      </w:r>
      <w:r w:rsidRPr="007F13F4">
        <w:rPr>
          <w:rFonts w:ascii="Times New Roman" w:hAnsi="Times New Roman"/>
          <w:sz w:val="28"/>
          <w:szCs w:val="28"/>
        </w:rPr>
        <w:t>» часов «</w:t>
      </w:r>
      <w:r w:rsidR="007A2B2F">
        <w:rPr>
          <w:rFonts w:ascii="Times New Roman" w:hAnsi="Times New Roman"/>
          <w:sz w:val="28"/>
          <w:szCs w:val="28"/>
        </w:rPr>
        <w:t>40</w:t>
      </w:r>
      <w:r w:rsidRPr="007F13F4">
        <w:rPr>
          <w:rFonts w:ascii="Times New Roman" w:hAnsi="Times New Roman"/>
          <w:sz w:val="28"/>
          <w:szCs w:val="28"/>
        </w:rPr>
        <w:t>» минут.</w:t>
      </w:r>
    </w:p>
    <w:p w14:paraId="18D397EA" w14:textId="6A257561" w:rsidR="009B6E77" w:rsidRPr="00155037" w:rsidRDefault="009B6E77" w:rsidP="00155037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right="14" w:hanging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В течение суток с момента принятия настоящего решения выдать кандидату</w:t>
      </w:r>
      <w:r w:rsidR="007F13F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7A2B2F">
        <w:rPr>
          <w:rFonts w:ascii="Times New Roman" w:eastAsia="Times New Roman" w:hAnsi="Times New Roman"/>
          <w:bCs/>
          <w:sz w:val="28"/>
          <w:szCs w:val="28"/>
          <w:lang w:eastAsia="ru-RU"/>
        </w:rPr>
        <w:t>Самигуллину</w:t>
      </w:r>
      <w:proofErr w:type="spellEnd"/>
      <w:r w:rsidR="007A2B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Айрату </w:t>
      </w:r>
      <w:proofErr w:type="spellStart"/>
      <w:r w:rsidR="007A2B2F">
        <w:rPr>
          <w:rFonts w:ascii="Times New Roman" w:eastAsia="Times New Roman" w:hAnsi="Times New Roman"/>
          <w:bCs/>
          <w:sz w:val="28"/>
          <w:szCs w:val="28"/>
          <w:lang w:eastAsia="ru-RU"/>
        </w:rPr>
        <w:t>Наилевичу</w:t>
      </w:r>
      <w:proofErr w:type="spellEnd"/>
      <w:r w:rsidR="007A2B2F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копию настоящего решения.</w:t>
      </w:r>
    </w:p>
    <w:p w14:paraId="0877A87B" w14:textId="3B72AA0F" w:rsidR="007A48E0" w:rsidRPr="00155037" w:rsidRDefault="007A48E0" w:rsidP="00155037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right="14" w:hanging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Информацию о</w:t>
      </w:r>
      <w:r w:rsidR="00707E0B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07E0B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отказе в регистрации </w:t>
      </w:r>
      <w:r w:rsidR="008771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разместить </w:t>
      </w:r>
      <w:r w:rsidR="000031BB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данное решение </w:t>
      </w:r>
      <w:r w:rsidR="008771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r w:rsidR="00155037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771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официальном сайте территориальной избирательной комиссии </w:t>
      </w:r>
      <w:r w:rsidR="00163546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8771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</w:t>
      </w: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14:paraId="71871A32" w14:textId="77777777" w:rsidR="007A48E0" w:rsidRPr="00431BF7" w:rsidRDefault="007A48E0" w:rsidP="002B1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04F41C" w14:textId="75FEFA8C" w:rsidR="00877134" w:rsidRPr="00431BF7" w:rsidRDefault="00DE27BB" w:rsidP="00DE27BB">
      <w:pPr>
        <w:pStyle w:val="21"/>
        <w:ind w:firstLine="0"/>
        <w:rPr>
          <w:szCs w:val="28"/>
        </w:rPr>
      </w:pPr>
      <w:r>
        <w:rPr>
          <w:szCs w:val="28"/>
        </w:rPr>
        <w:t xml:space="preserve">Председатель ТИК (с полномочиями </w:t>
      </w:r>
      <w:r w:rsidR="00877134" w:rsidRPr="00431BF7">
        <w:rPr>
          <w:szCs w:val="28"/>
        </w:rPr>
        <w:t>ОИК)</w:t>
      </w:r>
      <w:r>
        <w:rPr>
          <w:szCs w:val="28"/>
        </w:rPr>
        <w:t xml:space="preserve">                                  </w:t>
      </w:r>
      <w:r w:rsidR="00A81BFA">
        <w:rPr>
          <w:szCs w:val="28"/>
        </w:rPr>
        <w:t>Д.А. Евдокимов</w:t>
      </w:r>
      <w:r w:rsidR="00877134" w:rsidRPr="00431BF7">
        <w:rPr>
          <w:szCs w:val="28"/>
        </w:rPr>
        <w:t xml:space="preserve"> </w:t>
      </w:r>
    </w:p>
    <w:p w14:paraId="675FFF52" w14:textId="77777777" w:rsidR="008339A1" w:rsidRDefault="008339A1" w:rsidP="002B18E3">
      <w:pPr>
        <w:pStyle w:val="ae"/>
        <w:rPr>
          <w:rFonts w:ascii="Times New Roman" w:hAnsi="Times New Roman"/>
          <w:sz w:val="28"/>
          <w:szCs w:val="28"/>
        </w:rPr>
      </w:pPr>
    </w:p>
    <w:p w14:paraId="4415D16E" w14:textId="51DEB203" w:rsidR="00C9574F" w:rsidRPr="00431BF7" w:rsidRDefault="00877134" w:rsidP="002B18E3">
      <w:pPr>
        <w:pStyle w:val="ae"/>
        <w:rPr>
          <w:rFonts w:ascii="Times New Roman" w:hAnsi="Times New Roman"/>
          <w:sz w:val="28"/>
          <w:szCs w:val="28"/>
        </w:rPr>
      </w:pPr>
      <w:r w:rsidRPr="00431BF7">
        <w:rPr>
          <w:rFonts w:ascii="Times New Roman" w:hAnsi="Times New Roman"/>
          <w:sz w:val="28"/>
          <w:szCs w:val="28"/>
        </w:rPr>
        <w:t>Секретарь ТИК</w:t>
      </w:r>
    </w:p>
    <w:p w14:paraId="14103B16" w14:textId="34A340F0" w:rsidR="007A48E0" w:rsidRPr="00431BF7" w:rsidRDefault="00877134" w:rsidP="00273D5A">
      <w:pPr>
        <w:pStyle w:val="a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BF7">
        <w:rPr>
          <w:rFonts w:ascii="Times New Roman" w:hAnsi="Times New Roman"/>
          <w:sz w:val="28"/>
          <w:szCs w:val="28"/>
        </w:rPr>
        <w:t xml:space="preserve">(с полномочиями ОИК)                                                          </w:t>
      </w:r>
      <w:r w:rsidR="00A81BFA">
        <w:rPr>
          <w:rFonts w:ascii="Times New Roman" w:hAnsi="Times New Roman"/>
          <w:sz w:val="28"/>
          <w:szCs w:val="28"/>
        </w:rPr>
        <w:t xml:space="preserve"> </w:t>
      </w:r>
      <w:r w:rsidR="00DE27BB">
        <w:rPr>
          <w:rFonts w:ascii="Times New Roman" w:hAnsi="Times New Roman"/>
          <w:sz w:val="28"/>
          <w:szCs w:val="28"/>
        </w:rPr>
        <w:t xml:space="preserve">             </w:t>
      </w:r>
      <w:r w:rsidR="00A81BFA">
        <w:rPr>
          <w:rFonts w:ascii="Times New Roman" w:hAnsi="Times New Roman"/>
          <w:sz w:val="28"/>
          <w:szCs w:val="28"/>
        </w:rPr>
        <w:t>Е.В. Маркин</w:t>
      </w:r>
      <w:r w:rsidRPr="00431BF7">
        <w:rPr>
          <w:rFonts w:ascii="Times New Roman" w:hAnsi="Times New Roman"/>
          <w:sz w:val="28"/>
          <w:szCs w:val="28"/>
        </w:rPr>
        <w:t xml:space="preserve"> </w:t>
      </w:r>
    </w:p>
    <w:sectPr w:rsidR="007A48E0" w:rsidRPr="00431BF7" w:rsidSect="00771054">
      <w:footerReference w:type="default" r:id="rId9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50E12" w14:textId="77777777" w:rsidR="00561D68" w:rsidRDefault="00561D68" w:rsidP="00A27900">
      <w:pPr>
        <w:spacing w:after="0" w:line="240" w:lineRule="auto"/>
      </w:pPr>
      <w:r>
        <w:separator/>
      </w:r>
    </w:p>
  </w:endnote>
  <w:endnote w:type="continuationSeparator" w:id="0">
    <w:p w14:paraId="769A449D" w14:textId="77777777" w:rsidR="00561D68" w:rsidRDefault="00561D68" w:rsidP="00A2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9741450"/>
      <w:docPartObj>
        <w:docPartGallery w:val="Page Numbers (Bottom of Page)"/>
        <w:docPartUnique/>
      </w:docPartObj>
    </w:sdtPr>
    <w:sdtEndPr/>
    <w:sdtContent>
      <w:p w14:paraId="75C67848" w14:textId="77777777" w:rsidR="00A27900" w:rsidRDefault="00BD53FC">
        <w:pPr>
          <w:pStyle w:val="af3"/>
          <w:jc w:val="center"/>
        </w:pPr>
        <w:r>
          <w:fldChar w:fldCharType="begin"/>
        </w:r>
        <w:r w:rsidR="00A27900">
          <w:instrText>PAGE   \* MERGEFORMAT</w:instrText>
        </w:r>
        <w:r>
          <w:fldChar w:fldCharType="separate"/>
        </w:r>
        <w:r w:rsidR="00DE112A">
          <w:rPr>
            <w:noProof/>
          </w:rPr>
          <w:t>3</w:t>
        </w:r>
        <w:r>
          <w:fldChar w:fldCharType="end"/>
        </w:r>
      </w:p>
    </w:sdtContent>
  </w:sdt>
  <w:p w14:paraId="5A016A4D" w14:textId="77777777" w:rsidR="00A27900" w:rsidRDefault="00A2790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641DD" w14:textId="77777777" w:rsidR="00561D68" w:rsidRDefault="00561D68" w:rsidP="00A27900">
      <w:pPr>
        <w:spacing w:after="0" w:line="240" w:lineRule="auto"/>
      </w:pPr>
      <w:r>
        <w:separator/>
      </w:r>
    </w:p>
  </w:footnote>
  <w:footnote w:type="continuationSeparator" w:id="0">
    <w:p w14:paraId="186279F6" w14:textId="77777777" w:rsidR="00561D68" w:rsidRDefault="00561D68" w:rsidP="00A27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9B6"/>
    <w:multiLevelType w:val="hybridMultilevel"/>
    <w:tmpl w:val="7630A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D312C"/>
    <w:multiLevelType w:val="hybridMultilevel"/>
    <w:tmpl w:val="7D5EF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73F66"/>
    <w:multiLevelType w:val="hybridMultilevel"/>
    <w:tmpl w:val="751E77C8"/>
    <w:lvl w:ilvl="0" w:tplc="05503EE6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566B1"/>
    <w:multiLevelType w:val="hybridMultilevel"/>
    <w:tmpl w:val="BA304022"/>
    <w:lvl w:ilvl="0" w:tplc="95625DCC">
      <w:start w:val="1"/>
      <w:numFmt w:val="decimal"/>
      <w:lvlText w:val="%1."/>
      <w:lvlJc w:val="left"/>
      <w:pPr>
        <w:ind w:left="111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B86363"/>
    <w:multiLevelType w:val="hybridMultilevel"/>
    <w:tmpl w:val="E48A06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F88"/>
    <w:rsid w:val="000031BB"/>
    <w:rsid w:val="00020645"/>
    <w:rsid w:val="000213DF"/>
    <w:rsid w:val="000443FA"/>
    <w:rsid w:val="00075F34"/>
    <w:rsid w:val="00082DD1"/>
    <w:rsid w:val="00084A2A"/>
    <w:rsid w:val="000C61FF"/>
    <w:rsid w:val="0010005B"/>
    <w:rsid w:val="00155037"/>
    <w:rsid w:val="00163546"/>
    <w:rsid w:val="001B0D8E"/>
    <w:rsid w:val="001C15AE"/>
    <w:rsid w:val="001C47EC"/>
    <w:rsid w:val="001E20B4"/>
    <w:rsid w:val="001E6E15"/>
    <w:rsid w:val="00207ED6"/>
    <w:rsid w:val="002139D0"/>
    <w:rsid w:val="00260A92"/>
    <w:rsid w:val="00261E60"/>
    <w:rsid w:val="00273D5A"/>
    <w:rsid w:val="002852EA"/>
    <w:rsid w:val="00295238"/>
    <w:rsid w:val="002A30DA"/>
    <w:rsid w:val="002B18E3"/>
    <w:rsid w:val="002B6150"/>
    <w:rsid w:val="002D676B"/>
    <w:rsid w:val="002F4F17"/>
    <w:rsid w:val="002F674F"/>
    <w:rsid w:val="00320FCF"/>
    <w:rsid w:val="003323FE"/>
    <w:rsid w:val="003620DB"/>
    <w:rsid w:val="003636F9"/>
    <w:rsid w:val="003A5E14"/>
    <w:rsid w:val="003A6279"/>
    <w:rsid w:val="00431BF7"/>
    <w:rsid w:val="00450EA2"/>
    <w:rsid w:val="0045327F"/>
    <w:rsid w:val="00490C9B"/>
    <w:rsid w:val="00494A52"/>
    <w:rsid w:val="004B1F68"/>
    <w:rsid w:val="004C5C87"/>
    <w:rsid w:val="00505F03"/>
    <w:rsid w:val="00533ABE"/>
    <w:rsid w:val="00550A5C"/>
    <w:rsid w:val="00561D68"/>
    <w:rsid w:val="00567F08"/>
    <w:rsid w:val="005A239D"/>
    <w:rsid w:val="005A5CC7"/>
    <w:rsid w:val="005B4DB4"/>
    <w:rsid w:val="005C5F07"/>
    <w:rsid w:val="00614493"/>
    <w:rsid w:val="0064592E"/>
    <w:rsid w:val="00654C5E"/>
    <w:rsid w:val="006B0FF3"/>
    <w:rsid w:val="006B299C"/>
    <w:rsid w:val="006C4B2B"/>
    <w:rsid w:val="00700352"/>
    <w:rsid w:val="00707E0B"/>
    <w:rsid w:val="00736BDA"/>
    <w:rsid w:val="007463D1"/>
    <w:rsid w:val="0075460A"/>
    <w:rsid w:val="00754D6A"/>
    <w:rsid w:val="00755179"/>
    <w:rsid w:val="00771054"/>
    <w:rsid w:val="00772FE0"/>
    <w:rsid w:val="007818B2"/>
    <w:rsid w:val="007A1EA6"/>
    <w:rsid w:val="007A2B2F"/>
    <w:rsid w:val="007A48E0"/>
    <w:rsid w:val="007B0D67"/>
    <w:rsid w:val="007C5CBF"/>
    <w:rsid w:val="007D0D4D"/>
    <w:rsid w:val="007D2901"/>
    <w:rsid w:val="007F13F4"/>
    <w:rsid w:val="007F501C"/>
    <w:rsid w:val="007F74C9"/>
    <w:rsid w:val="0082552C"/>
    <w:rsid w:val="00825F4D"/>
    <w:rsid w:val="008338B2"/>
    <w:rsid w:val="008339A1"/>
    <w:rsid w:val="00846716"/>
    <w:rsid w:val="00877134"/>
    <w:rsid w:val="00910456"/>
    <w:rsid w:val="0095241D"/>
    <w:rsid w:val="00957F03"/>
    <w:rsid w:val="00993B0A"/>
    <w:rsid w:val="009A3D8A"/>
    <w:rsid w:val="009A4178"/>
    <w:rsid w:val="009B6E77"/>
    <w:rsid w:val="009C75FD"/>
    <w:rsid w:val="009E6387"/>
    <w:rsid w:val="009F08F3"/>
    <w:rsid w:val="009F3DF8"/>
    <w:rsid w:val="00A27900"/>
    <w:rsid w:val="00A81BFA"/>
    <w:rsid w:val="00AA6464"/>
    <w:rsid w:val="00AC1646"/>
    <w:rsid w:val="00AC7052"/>
    <w:rsid w:val="00AD3F39"/>
    <w:rsid w:val="00AE0F85"/>
    <w:rsid w:val="00AE0F88"/>
    <w:rsid w:val="00B0046E"/>
    <w:rsid w:val="00B1083A"/>
    <w:rsid w:val="00B57D4C"/>
    <w:rsid w:val="00B85A9F"/>
    <w:rsid w:val="00B95A95"/>
    <w:rsid w:val="00BA3012"/>
    <w:rsid w:val="00BB3730"/>
    <w:rsid w:val="00BD53FC"/>
    <w:rsid w:val="00BD64E0"/>
    <w:rsid w:val="00C15824"/>
    <w:rsid w:val="00C5204D"/>
    <w:rsid w:val="00C80644"/>
    <w:rsid w:val="00C951C2"/>
    <w:rsid w:val="00C9574F"/>
    <w:rsid w:val="00CB3FB5"/>
    <w:rsid w:val="00CB572E"/>
    <w:rsid w:val="00CC4B73"/>
    <w:rsid w:val="00CD0F5D"/>
    <w:rsid w:val="00CE3587"/>
    <w:rsid w:val="00CE44D5"/>
    <w:rsid w:val="00D0407B"/>
    <w:rsid w:val="00D07C0D"/>
    <w:rsid w:val="00D477AC"/>
    <w:rsid w:val="00DA2CC1"/>
    <w:rsid w:val="00DA6445"/>
    <w:rsid w:val="00DD0C1E"/>
    <w:rsid w:val="00DD6F85"/>
    <w:rsid w:val="00DE0712"/>
    <w:rsid w:val="00DE112A"/>
    <w:rsid w:val="00DE27BB"/>
    <w:rsid w:val="00DF2EFC"/>
    <w:rsid w:val="00E216B8"/>
    <w:rsid w:val="00E3654F"/>
    <w:rsid w:val="00E42538"/>
    <w:rsid w:val="00E7509D"/>
    <w:rsid w:val="00E776FE"/>
    <w:rsid w:val="00EA5122"/>
    <w:rsid w:val="00EB17BC"/>
    <w:rsid w:val="00EB21BB"/>
    <w:rsid w:val="00EC3587"/>
    <w:rsid w:val="00EF1471"/>
    <w:rsid w:val="00F00E39"/>
    <w:rsid w:val="00F20B88"/>
    <w:rsid w:val="00F61FBF"/>
    <w:rsid w:val="00F6395B"/>
    <w:rsid w:val="00F709E2"/>
    <w:rsid w:val="00F718D6"/>
    <w:rsid w:val="00F90285"/>
    <w:rsid w:val="00FA14E4"/>
    <w:rsid w:val="00FA71F4"/>
    <w:rsid w:val="00FC698A"/>
    <w:rsid w:val="00FD0B4E"/>
    <w:rsid w:val="00FF31CF"/>
    <w:rsid w:val="00FF3ABC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1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94A5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94A52"/>
  </w:style>
  <w:style w:type="paragraph" w:styleId="a5">
    <w:name w:val="Balloon Text"/>
    <w:basedOn w:val="a"/>
    <w:link w:val="a6"/>
    <w:uiPriority w:val="99"/>
    <w:semiHidden/>
    <w:unhideWhenUsed/>
    <w:rsid w:val="00BB37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B373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95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C7052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DE071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071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DE071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071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DE0712"/>
    <w:rPr>
      <w:b/>
      <w:bCs/>
      <w:sz w:val="20"/>
      <w:szCs w:val="20"/>
    </w:rPr>
  </w:style>
  <w:style w:type="paragraph" w:styleId="ae">
    <w:name w:val="No Spacing"/>
    <w:uiPriority w:val="1"/>
    <w:qFormat/>
    <w:rsid w:val="00825F4D"/>
    <w:rPr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87713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877134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877134"/>
    <w:rPr>
      <w:sz w:val="22"/>
      <w:szCs w:val="22"/>
      <w:lang w:eastAsia="en-US"/>
    </w:rPr>
  </w:style>
  <w:style w:type="paragraph" w:customStyle="1" w:styleId="1">
    <w:name w:val="Заголовок1"/>
    <w:basedOn w:val="a"/>
    <w:next w:val="af"/>
    <w:rsid w:val="0087713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customStyle="1" w:styleId="Standard">
    <w:name w:val="Standard"/>
    <w:rsid w:val="0087713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styleId="af1">
    <w:name w:val="header"/>
    <w:basedOn w:val="a"/>
    <w:link w:val="af2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27900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27900"/>
    <w:rPr>
      <w:sz w:val="22"/>
      <w:szCs w:val="22"/>
      <w:lang w:eastAsia="en-US"/>
    </w:rPr>
  </w:style>
  <w:style w:type="paragraph" w:styleId="af5">
    <w:name w:val="Title"/>
    <w:basedOn w:val="a"/>
    <w:link w:val="af6"/>
    <w:uiPriority w:val="10"/>
    <w:qFormat/>
    <w:rsid w:val="00DE27B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DE27BB"/>
    <w:rPr>
      <w:rFonts w:ascii="Times New Roman" w:eastAsia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CF743-6FDF-4036-8EC3-26C3CB2AD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TIC</cp:lastModifiedBy>
  <cp:revision>18</cp:revision>
  <cp:lastPrinted>2024-07-28T07:38:00Z</cp:lastPrinted>
  <dcterms:created xsi:type="dcterms:W3CDTF">2024-07-26T08:14:00Z</dcterms:created>
  <dcterms:modified xsi:type="dcterms:W3CDTF">2024-07-28T07:38:00Z</dcterms:modified>
</cp:coreProperties>
</file>