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88" w:rsidRPr="00BD0A88" w:rsidRDefault="00BD0A88" w:rsidP="00BD0A88">
      <w:pPr>
        <w:jc w:val="center"/>
        <w:rPr>
          <w:b/>
          <w:caps/>
          <w:sz w:val="22"/>
          <w:szCs w:val="22"/>
        </w:rPr>
      </w:pPr>
      <w:r w:rsidRPr="00BD0A88">
        <w:rPr>
          <w:b/>
          <w:caps/>
          <w:sz w:val="22"/>
          <w:szCs w:val="22"/>
        </w:rPr>
        <w:t>ТЕРРИТОРИАЛЬНАЯ избирательная комиссия</w:t>
      </w:r>
    </w:p>
    <w:p w:rsidR="002B1266" w:rsidRDefault="00BD0A88" w:rsidP="00832B68">
      <w:pPr>
        <w:tabs>
          <w:tab w:val="left" w:pos="9214"/>
        </w:tabs>
        <w:ind w:left="426" w:right="565"/>
        <w:jc w:val="center"/>
        <w:rPr>
          <w:b/>
          <w:caps/>
          <w:sz w:val="22"/>
          <w:szCs w:val="22"/>
        </w:rPr>
      </w:pPr>
      <w:r w:rsidRPr="00BD0A88">
        <w:rPr>
          <w:b/>
          <w:caps/>
          <w:sz w:val="22"/>
          <w:szCs w:val="22"/>
        </w:rPr>
        <w:t>приозерского муниципального района</w:t>
      </w:r>
    </w:p>
    <w:p w:rsidR="00832B68" w:rsidRPr="002B1266" w:rsidRDefault="002B1266" w:rsidP="00832B68">
      <w:pPr>
        <w:tabs>
          <w:tab w:val="left" w:pos="9214"/>
        </w:tabs>
        <w:ind w:left="426" w:right="565"/>
        <w:jc w:val="center"/>
        <w:rPr>
          <w:b/>
          <w:caps/>
          <w:sz w:val="22"/>
          <w:szCs w:val="22"/>
        </w:rPr>
      </w:pPr>
      <w:r w:rsidRPr="002B1266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ЛЕНИНГРАДСКОЙ ОБЛАСТИ</w:t>
      </w:r>
    </w:p>
    <w:p w:rsidR="00BD0A88" w:rsidRDefault="00BD0A88" w:rsidP="00BD0A88">
      <w:pPr>
        <w:jc w:val="center"/>
        <w:rPr>
          <w:caps/>
        </w:rPr>
      </w:pPr>
    </w:p>
    <w:p w:rsidR="00091672" w:rsidRPr="00091672" w:rsidRDefault="00091672" w:rsidP="00091672">
      <w:pPr>
        <w:rPr>
          <w:caps/>
          <w:sz w:val="2"/>
          <w:szCs w:val="2"/>
        </w:rPr>
      </w:pPr>
    </w:p>
    <w:p w:rsidR="00BD0A88" w:rsidRPr="00D12C54" w:rsidRDefault="00A955FB" w:rsidP="00BD0A8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  <w:r w:rsidR="00BD0A88" w:rsidRPr="00D12C54">
        <w:rPr>
          <w:b/>
          <w:caps/>
          <w:sz w:val="28"/>
          <w:szCs w:val="28"/>
        </w:rPr>
        <w:t xml:space="preserve"> </w:t>
      </w:r>
    </w:p>
    <w:p w:rsidR="00711CBE" w:rsidRDefault="00711CBE" w:rsidP="00BD0A88">
      <w:pPr>
        <w:rPr>
          <w:sz w:val="22"/>
          <w:szCs w:val="22"/>
        </w:rPr>
      </w:pPr>
    </w:p>
    <w:p w:rsidR="00711CBE" w:rsidRDefault="00711CBE" w:rsidP="00BD0A88">
      <w:pPr>
        <w:rPr>
          <w:sz w:val="22"/>
          <w:szCs w:val="22"/>
        </w:rPr>
      </w:pPr>
    </w:p>
    <w:p w:rsidR="00D73C75" w:rsidRPr="00F2649E" w:rsidRDefault="006E7FC8" w:rsidP="00BD0A88">
      <w:r>
        <w:t>11 октября</w:t>
      </w:r>
      <w:r w:rsidR="00240A72">
        <w:t xml:space="preserve"> </w:t>
      </w:r>
      <w:r w:rsidR="00E63777" w:rsidRPr="00F2649E">
        <w:t>20</w:t>
      </w:r>
      <w:r w:rsidR="00026786">
        <w:t>2</w:t>
      </w:r>
      <w:r w:rsidR="003B1440">
        <w:t>3</w:t>
      </w:r>
      <w:r w:rsidR="00E63777" w:rsidRPr="00F2649E">
        <w:t xml:space="preserve"> г</w:t>
      </w:r>
      <w:r w:rsidR="00240A72">
        <w:t>ода</w:t>
      </w:r>
      <w:r w:rsidR="00026786">
        <w:t xml:space="preserve">                                                                         </w:t>
      </w:r>
      <w:r w:rsidR="00D5755D">
        <w:t xml:space="preserve">    </w:t>
      </w:r>
      <w:r w:rsidR="00026786">
        <w:t xml:space="preserve">    </w:t>
      </w:r>
      <w:r w:rsidR="00240A72">
        <w:t xml:space="preserve">              </w:t>
      </w:r>
      <w:r w:rsidR="003977F3">
        <w:tab/>
      </w:r>
      <w:r w:rsidR="00026786" w:rsidRPr="00F2649E">
        <w:t xml:space="preserve">№ </w:t>
      </w:r>
      <w:r w:rsidR="003B1440">
        <w:t>7/</w:t>
      </w:r>
      <w:r w:rsidR="00D32A36">
        <w:t>36</w:t>
      </w:r>
      <w:r w:rsidR="00026786" w:rsidRPr="00F2649E">
        <w:t xml:space="preserve">               </w:t>
      </w:r>
    </w:p>
    <w:p w:rsidR="003B1440" w:rsidRDefault="003B1440" w:rsidP="003B1440">
      <w:pPr>
        <w:pStyle w:val="a7"/>
        <w:ind w:left="0"/>
      </w:pPr>
      <w:r>
        <w:t xml:space="preserve">  </w:t>
      </w:r>
    </w:p>
    <w:tbl>
      <w:tblPr>
        <w:tblW w:w="0" w:type="auto"/>
        <w:tblLayout w:type="fixed"/>
        <w:tblLook w:val="04A0"/>
      </w:tblPr>
      <w:tblGrid>
        <w:gridCol w:w="6629"/>
        <w:gridCol w:w="3368"/>
      </w:tblGrid>
      <w:tr w:rsidR="003B1440" w:rsidTr="003B1440">
        <w:tc>
          <w:tcPr>
            <w:tcW w:w="6629" w:type="dxa"/>
            <w:hideMark/>
          </w:tcPr>
          <w:p w:rsidR="003B1440" w:rsidRDefault="003B1440" w:rsidP="003B1440">
            <w:pPr>
              <w:keepNext/>
              <w:tabs>
                <w:tab w:val="left" w:pos="567"/>
                <w:tab w:val="left" w:pos="993"/>
              </w:tabs>
              <w:spacing w:line="276" w:lineRule="auto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О ходатайстве перед Избирательной комиссией Ленинградской области о награждении </w:t>
            </w:r>
            <w:hyperlink r:id="rId5" w:history="1">
              <w:r w:rsidRPr="00D34404">
                <w:rPr>
                  <w:rStyle w:val="aa"/>
                  <w:color w:val="000000" w:themeColor="text1"/>
                  <w:lang w:eastAsia="en-US"/>
                </w:rPr>
                <w:t xml:space="preserve"> Почетной грамотой Избирательной комиссии Ленинградской области, Благодарностью Избирательной комиссии Ленинградской области</w:t>
              </w:r>
            </w:hyperlink>
            <w:r w:rsidRPr="00D34404">
              <w:rPr>
                <w:color w:val="000000" w:themeColor="text1"/>
                <w:lang w:eastAsia="en-US"/>
              </w:rPr>
              <w:t>,</w:t>
            </w:r>
            <w:r>
              <w:rPr>
                <w:lang w:eastAsia="en-US"/>
              </w:rPr>
              <w:t xml:space="preserve"> Благодарностью председателя Избирательной комиссии Ленинградской области.</w:t>
            </w:r>
          </w:p>
        </w:tc>
        <w:tc>
          <w:tcPr>
            <w:tcW w:w="3368" w:type="dxa"/>
          </w:tcPr>
          <w:p w:rsidR="003B1440" w:rsidRDefault="003B1440">
            <w:pPr>
              <w:snapToGrid w:val="0"/>
              <w:spacing w:line="276" w:lineRule="auto"/>
              <w:ind w:firstLine="540"/>
              <w:rPr>
                <w:lang w:eastAsia="en-US"/>
              </w:rPr>
            </w:pPr>
          </w:p>
        </w:tc>
      </w:tr>
    </w:tbl>
    <w:p w:rsidR="003B1440" w:rsidRDefault="003B1440" w:rsidP="003B1440">
      <w:pPr>
        <w:shd w:val="clear" w:color="auto" w:fill="FFFFFF"/>
        <w:spacing w:line="310" w:lineRule="exact"/>
        <w:ind w:right="23"/>
        <w:jc w:val="both"/>
        <w:rPr>
          <w:color w:val="000000"/>
          <w:spacing w:val="-4"/>
        </w:rPr>
      </w:pPr>
    </w:p>
    <w:p w:rsidR="003B1440" w:rsidRDefault="003B1440" w:rsidP="003B1440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соответствии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постановлением Избирательной комиссии Ленинградской области от 8 июля 2015 года № 86/642 «Об утверждении Положения о поощрениях в Избирательной комиссии Ленинградской области» (с изменениями, внесенными постановлением от 01 ноября 2017 года №; 199/1472)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территориальная избирательная комиссия Приозерского муниципального района</w:t>
      </w:r>
    </w:p>
    <w:p w:rsidR="003B1440" w:rsidRDefault="003B1440" w:rsidP="003B1440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B1440" w:rsidRPr="00D11831" w:rsidRDefault="003B1440" w:rsidP="00D11831">
      <w:pPr>
        <w:pStyle w:val="a6"/>
        <w:spacing w:before="0" w:beforeAutospacing="0" w:after="0" w:afterAutospacing="0"/>
        <w:ind w:left="3540" w:firstLine="708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РЕШИЛА:</w:t>
      </w:r>
    </w:p>
    <w:p w:rsidR="003B1440" w:rsidRDefault="003B1440" w:rsidP="003B1440">
      <w:pPr>
        <w:pStyle w:val="a9"/>
        <w:keepNext/>
        <w:numPr>
          <w:ilvl w:val="0"/>
          <w:numId w:val="5"/>
        </w:numPr>
        <w:tabs>
          <w:tab w:val="left" w:pos="0"/>
        </w:tabs>
        <w:ind w:left="0" w:firstLine="709"/>
        <w:jc w:val="both"/>
        <w:outlineLvl w:val="1"/>
      </w:pPr>
      <w:r>
        <w:t xml:space="preserve">За большую и плодотворную работу по организации и проведению выборов </w:t>
      </w:r>
      <w:r w:rsidR="006E7FC8">
        <w:t xml:space="preserve">различного уровня и в связи с 30-летием избирательной системы Российской </w:t>
      </w:r>
      <w:proofErr w:type="spellStart"/>
      <w:r w:rsidR="006E7FC8">
        <w:t>Федераци</w:t>
      </w:r>
      <w:proofErr w:type="spellEnd"/>
      <w:r>
        <w:t xml:space="preserve"> ходатайствовать перед Избирательной комиссией Ленинградской области о представлении к награждению: </w:t>
      </w:r>
    </w:p>
    <w:p w:rsidR="006E7FC8" w:rsidRDefault="006E7FC8" w:rsidP="006E7FC8">
      <w:pPr>
        <w:pStyle w:val="a9"/>
        <w:keepNext/>
        <w:tabs>
          <w:tab w:val="left" w:pos="0"/>
        </w:tabs>
        <w:ind w:left="709"/>
        <w:jc w:val="both"/>
        <w:outlineLvl w:val="1"/>
      </w:pPr>
      <w:r>
        <w:t>1.1</w:t>
      </w:r>
      <w:r w:rsidR="00F40E4E">
        <w:t>.</w:t>
      </w:r>
      <w:r>
        <w:t xml:space="preserve"> Почетной грамотой ИКЛО</w:t>
      </w:r>
    </w:p>
    <w:p w:rsidR="006E7FC8" w:rsidRDefault="006E7FC8" w:rsidP="006E7FC8">
      <w:pPr>
        <w:pStyle w:val="a9"/>
        <w:keepNext/>
        <w:tabs>
          <w:tab w:val="left" w:pos="0"/>
        </w:tabs>
        <w:ind w:left="709"/>
        <w:jc w:val="both"/>
        <w:outlineLvl w:val="1"/>
        <w:rPr>
          <w:szCs w:val="28"/>
        </w:rPr>
      </w:pPr>
      <w:r>
        <w:t>-</w:t>
      </w:r>
      <w:r w:rsidRPr="006E7FC8">
        <w:rPr>
          <w:szCs w:val="28"/>
        </w:rPr>
        <w:t xml:space="preserve"> </w:t>
      </w:r>
      <w:r>
        <w:rPr>
          <w:szCs w:val="28"/>
        </w:rPr>
        <w:t xml:space="preserve">Матвеева Ольга </w:t>
      </w:r>
      <w:r w:rsidRPr="002559B1">
        <w:rPr>
          <w:szCs w:val="28"/>
        </w:rPr>
        <w:t>Г</w:t>
      </w:r>
      <w:r>
        <w:rPr>
          <w:szCs w:val="28"/>
        </w:rPr>
        <w:t>еоргиевна</w:t>
      </w:r>
      <w:r w:rsidR="00D34404">
        <w:rPr>
          <w:szCs w:val="28"/>
        </w:rPr>
        <w:t xml:space="preserve"> - </w:t>
      </w:r>
      <w:r>
        <w:rPr>
          <w:szCs w:val="28"/>
        </w:rPr>
        <w:t xml:space="preserve"> секретарь </w:t>
      </w:r>
      <w:r w:rsidR="00D34404">
        <w:rPr>
          <w:szCs w:val="28"/>
        </w:rPr>
        <w:t>участковой избирательной комиссии избирательного участка №762;</w:t>
      </w:r>
    </w:p>
    <w:p w:rsidR="00D34404" w:rsidRDefault="00D34404" w:rsidP="00D34404">
      <w:pPr>
        <w:pStyle w:val="a9"/>
        <w:keepNext/>
        <w:tabs>
          <w:tab w:val="left" w:pos="0"/>
        </w:tabs>
        <w:ind w:left="709"/>
        <w:jc w:val="both"/>
        <w:outlineLvl w:val="1"/>
        <w:rPr>
          <w:szCs w:val="28"/>
        </w:rPr>
      </w:pPr>
      <w:r>
        <w:rPr>
          <w:szCs w:val="28"/>
        </w:rPr>
        <w:t xml:space="preserve">-  </w:t>
      </w:r>
      <w:proofErr w:type="spellStart"/>
      <w:r>
        <w:rPr>
          <w:szCs w:val="28"/>
        </w:rPr>
        <w:t>Прохоренко</w:t>
      </w:r>
      <w:proofErr w:type="spellEnd"/>
      <w:r>
        <w:rPr>
          <w:szCs w:val="28"/>
        </w:rPr>
        <w:t xml:space="preserve"> Юлия Александровна -  председатель участковой избирательной комиссии избирательного участка №782;</w:t>
      </w:r>
    </w:p>
    <w:p w:rsidR="009744F8" w:rsidRDefault="00D34404" w:rsidP="009744F8">
      <w:pPr>
        <w:pStyle w:val="a9"/>
        <w:keepNext/>
        <w:tabs>
          <w:tab w:val="left" w:pos="0"/>
        </w:tabs>
        <w:ind w:left="709"/>
        <w:jc w:val="both"/>
        <w:outlineLvl w:val="1"/>
        <w:rPr>
          <w:szCs w:val="28"/>
        </w:rPr>
      </w:pPr>
      <w:r>
        <w:rPr>
          <w:szCs w:val="28"/>
        </w:rPr>
        <w:t xml:space="preserve">-   </w:t>
      </w:r>
      <w:proofErr w:type="spellStart"/>
      <w:r w:rsidR="009744F8" w:rsidRPr="009744F8">
        <w:rPr>
          <w:szCs w:val="28"/>
        </w:rPr>
        <w:t>Трепагина</w:t>
      </w:r>
      <w:proofErr w:type="spellEnd"/>
      <w:r w:rsidR="009744F8" w:rsidRPr="009744F8">
        <w:rPr>
          <w:szCs w:val="28"/>
        </w:rPr>
        <w:t xml:space="preserve"> Наталья Павловна</w:t>
      </w:r>
      <w:r w:rsidR="009744F8">
        <w:rPr>
          <w:szCs w:val="28"/>
        </w:rPr>
        <w:t xml:space="preserve"> - председатель участковой избирательной комиссии избирательного участка №772;</w:t>
      </w:r>
    </w:p>
    <w:p w:rsidR="009744F8" w:rsidRDefault="009744F8" w:rsidP="009744F8">
      <w:pPr>
        <w:pStyle w:val="a9"/>
        <w:keepNext/>
        <w:tabs>
          <w:tab w:val="left" w:pos="0"/>
        </w:tabs>
        <w:ind w:left="709"/>
        <w:jc w:val="both"/>
        <w:outlineLvl w:val="1"/>
        <w:rPr>
          <w:szCs w:val="28"/>
        </w:rPr>
      </w:pPr>
      <w:r>
        <w:rPr>
          <w:szCs w:val="28"/>
        </w:rPr>
        <w:t>1.2</w:t>
      </w:r>
      <w:r w:rsidR="00F40E4E">
        <w:rPr>
          <w:szCs w:val="28"/>
        </w:rPr>
        <w:t>. Благодарностью Избирательной комиссии Ленинградской области</w:t>
      </w:r>
    </w:p>
    <w:p w:rsidR="00F40E4E" w:rsidRDefault="00F40E4E" w:rsidP="009744F8">
      <w:pPr>
        <w:pStyle w:val="a9"/>
        <w:keepNext/>
        <w:tabs>
          <w:tab w:val="left" w:pos="0"/>
        </w:tabs>
        <w:ind w:left="709"/>
        <w:jc w:val="both"/>
        <w:outlineLvl w:val="1"/>
        <w:rPr>
          <w:bCs/>
          <w:iCs/>
        </w:rPr>
      </w:pPr>
      <w:r>
        <w:rPr>
          <w:szCs w:val="28"/>
        </w:rPr>
        <w:t xml:space="preserve">-  </w:t>
      </w:r>
      <w:r w:rsidRPr="00F40E4E">
        <w:t>Беляева Елена Юрьевна</w:t>
      </w:r>
      <w:r>
        <w:t xml:space="preserve"> - </w:t>
      </w:r>
      <w:r w:rsidR="00D371AF">
        <w:rPr>
          <w:bCs/>
          <w:iCs/>
        </w:rPr>
        <w:t>заместитель</w:t>
      </w:r>
      <w:r w:rsidR="00D371AF" w:rsidRPr="00D371AF">
        <w:rPr>
          <w:bCs/>
          <w:iCs/>
        </w:rPr>
        <w:t xml:space="preserve"> председателя участковой избирательной комиссии избирательного участка №765</w:t>
      </w:r>
      <w:r w:rsidR="00D371AF">
        <w:rPr>
          <w:bCs/>
          <w:iCs/>
        </w:rPr>
        <w:t>;</w:t>
      </w:r>
    </w:p>
    <w:p w:rsidR="00D371AF" w:rsidRDefault="00D371AF" w:rsidP="009744F8">
      <w:pPr>
        <w:pStyle w:val="a9"/>
        <w:keepNext/>
        <w:tabs>
          <w:tab w:val="left" w:pos="0"/>
        </w:tabs>
        <w:ind w:left="709"/>
        <w:jc w:val="both"/>
        <w:outlineLvl w:val="1"/>
        <w:rPr>
          <w:bCs/>
          <w:iCs/>
        </w:rPr>
      </w:pPr>
      <w:r>
        <w:rPr>
          <w:bCs/>
          <w:iCs/>
        </w:rPr>
        <w:t xml:space="preserve">- </w:t>
      </w:r>
      <w:proofErr w:type="spellStart"/>
      <w:r w:rsidRPr="00D371AF">
        <w:t>Дадаян</w:t>
      </w:r>
      <w:proofErr w:type="spellEnd"/>
      <w:r w:rsidRPr="00D371AF">
        <w:t xml:space="preserve"> Оксана Викторовна</w:t>
      </w:r>
      <w:r>
        <w:t xml:space="preserve"> - </w:t>
      </w:r>
      <w:r w:rsidRPr="00D371AF">
        <w:rPr>
          <w:bCs/>
          <w:iCs/>
        </w:rPr>
        <w:t>член участковой избирательной комиссии избирательного участка №765</w:t>
      </w:r>
      <w:r>
        <w:rPr>
          <w:bCs/>
          <w:iCs/>
        </w:rPr>
        <w:t xml:space="preserve"> с правом решающего голоса;</w:t>
      </w:r>
    </w:p>
    <w:p w:rsidR="00D371AF" w:rsidRDefault="00D371AF" w:rsidP="00D371AF">
      <w:pPr>
        <w:pStyle w:val="a9"/>
        <w:keepNext/>
        <w:tabs>
          <w:tab w:val="left" w:pos="0"/>
        </w:tabs>
        <w:ind w:left="709"/>
        <w:jc w:val="both"/>
        <w:outlineLvl w:val="1"/>
        <w:rPr>
          <w:szCs w:val="28"/>
        </w:rPr>
      </w:pPr>
      <w:r>
        <w:rPr>
          <w:bCs/>
          <w:iCs/>
        </w:rPr>
        <w:t xml:space="preserve">-  </w:t>
      </w:r>
      <w:r w:rsidRPr="00D371AF">
        <w:t>Дементьева Светлана Евгеньевна</w:t>
      </w:r>
      <w:r>
        <w:t xml:space="preserve"> - </w:t>
      </w:r>
      <w:r>
        <w:rPr>
          <w:szCs w:val="28"/>
        </w:rPr>
        <w:t>председатель участковой избирательной комиссии избирательного участка №781;</w:t>
      </w:r>
    </w:p>
    <w:p w:rsidR="00D371AF" w:rsidRDefault="00D371AF" w:rsidP="00D371AF">
      <w:pPr>
        <w:pStyle w:val="a9"/>
        <w:keepNext/>
        <w:tabs>
          <w:tab w:val="left" w:pos="0"/>
        </w:tabs>
        <w:ind w:left="709"/>
        <w:jc w:val="both"/>
        <w:outlineLvl w:val="1"/>
        <w:rPr>
          <w:szCs w:val="28"/>
        </w:rPr>
      </w:pPr>
      <w:r>
        <w:rPr>
          <w:szCs w:val="28"/>
        </w:rPr>
        <w:t>1.3.</w:t>
      </w:r>
      <w:r w:rsidRPr="00D371AF">
        <w:rPr>
          <w:szCs w:val="28"/>
        </w:rPr>
        <w:t xml:space="preserve"> </w:t>
      </w:r>
      <w:r>
        <w:rPr>
          <w:szCs w:val="28"/>
        </w:rPr>
        <w:t>Благодарностью  председателя Избирательной комиссии Ленинградской области</w:t>
      </w:r>
    </w:p>
    <w:p w:rsidR="00D371AF" w:rsidRDefault="00D371AF" w:rsidP="00D371AF">
      <w:pPr>
        <w:pStyle w:val="a9"/>
        <w:keepNext/>
        <w:tabs>
          <w:tab w:val="left" w:pos="0"/>
        </w:tabs>
        <w:ind w:left="709"/>
        <w:jc w:val="both"/>
        <w:outlineLvl w:val="1"/>
        <w:rPr>
          <w:bCs/>
          <w:iCs/>
          <w:sz w:val="27"/>
          <w:szCs w:val="27"/>
        </w:rPr>
      </w:pPr>
      <w:r>
        <w:rPr>
          <w:szCs w:val="28"/>
        </w:rPr>
        <w:t xml:space="preserve">-   </w:t>
      </w:r>
      <w:proofErr w:type="spellStart"/>
      <w:r w:rsidRPr="00560299">
        <w:rPr>
          <w:sz w:val="27"/>
          <w:szCs w:val="27"/>
        </w:rPr>
        <w:t>Петрущенкова</w:t>
      </w:r>
      <w:proofErr w:type="spellEnd"/>
      <w:r w:rsidRPr="00560299">
        <w:rPr>
          <w:sz w:val="27"/>
          <w:szCs w:val="27"/>
        </w:rPr>
        <w:t xml:space="preserve"> Ирина Михайловна</w:t>
      </w:r>
      <w:r w:rsidRPr="00D371AF">
        <w:rPr>
          <w:b/>
          <w:sz w:val="27"/>
          <w:szCs w:val="27"/>
        </w:rPr>
        <w:t xml:space="preserve"> -</w:t>
      </w:r>
      <w:r>
        <w:rPr>
          <w:sz w:val="27"/>
          <w:szCs w:val="27"/>
        </w:rPr>
        <w:t xml:space="preserve"> </w:t>
      </w:r>
      <w:r w:rsidRPr="00560299">
        <w:rPr>
          <w:bCs/>
          <w:iCs/>
          <w:sz w:val="27"/>
          <w:szCs w:val="27"/>
        </w:rPr>
        <w:t>член участковой избирательной комиссии  избирательного участка №758</w:t>
      </w:r>
      <w:r>
        <w:rPr>
          <w:bCs/>
          <w:iCs/>
          <w:sz w:val="27"/>
          <w:szCs w:val="27"/>
        </w:rPr>
        <w:t>;</w:t>
      </w:r>
    </w:p>
    <w:p w:rsidR="00D371AF" w:rsidRPr="00D371AF" w:rsidRDefault="00D371AF" w:rsidP="00D371AF">
      <w:pPr>
        <w:pStyle w:val="a9"/>
        <w:keepNext/>
        <w:tabs>
          <w:tab w:val="left" w:pos="0"/>
        </w:tabs>
        <w:ind w:left="709"/>
        <w:jc w:val="both"/>
        <w:outlineLvl w:val="1"/>
        <w:rPr>
          <w:b/>
          <w:szCs w:val="28"/>
        </w:rPr>
      </w:pPr>
      <w:r w:rsidRPr="00D371AF">
        <w:rPr>
          <w:b/>
          <w:bCs/>
          <w:iCs/>
          <w:sz w:val="27"/>
          <w:szCs w:val="27"/>
        </w:rPr>
        <w:t xml:space="preserve"> </w:t>
      </w:r>
    </w:p>
    <w:p w:rsidR="00700231" w:rsidRPr="00711CBE" w:rsidRDefault="00700231" w:rsidP="00F2649E">
      <w:pPr>
        <w:jc w:val="both"/>
        <w:rPr>
          <w:sz w:val="28"/>
          <w:szCs w:val="28"/>
        </w:rPr>
      </w:pPr>
    </w:p>
    <w:p w:rsidR="00711CBE" w:rsidRPr="00D15C2F" w:rsidRDefault="00711CBE" w:rsidP="00711CBE">
      <w:r w:rsidRPr="00D15C2F">
        <w:t xml:space="preserve">Председатель </w:t>
      </w:r>
      <w:proofErr w:type="gramStart"/>
      <w:r w:rsidR="00F60978">
        <w:t>т</w:t>
      </w:r>
      <w:r w:rsidRPr="00D15C2F">
        <w:t>ерриториальной</w:t>
      </w:r>
      <w:proofErr w:type="gramEnd"/>
    </w:p>
    <w:p w:rsidR="00711CBE" w:rsidRPr="00D15C2F" w:rsidRDefault="00711CBE" w:rsidP="00711CBE">
      <w:r w:rsidRPr="00D15C2F">
        <w:t xml:space="preserve">избирательной комиссии </w:t>
      </w:r>
    </w:p>
    <w:p w:rsidR="00D11831" w:rsidRDefault="00D11831" w:rsidP="00711CBE"/>
    <w:p w:rsidR="00F2649E" w:rsidRPr="00D371AF" w:rsidRDefault="00711CBE" w:rsidP="00711CBE">
      <w:r w:rsidRPr="00D15C2F">
        <w:t xml:space="preserve">Приозерского муниципального района                                      </w:t>
      </w:r>
      <w:r w:rsidR="00D15C2F">
        <w:t xml:space="preserve">           </w:t>
      </w:r>
      <w:r w:rsidR="00026786">
        <w:t xml:space="preserve">            </w:t>
      </w:r>
      <w:r w:rsidR="00F2649E">
        <w:t xml:space="preserve">   </w:t>
      </w:r>
      <w:r w:rsidR="00026786">
        <w:t>Д. А. Евдокимов</w:t>
      </w:r>
    </w:p>
    <w:p w:rsidR="00026786" w:rsidRPr="00D15C2F" w:rsidRDefault="00711CBE" w:rsidP="00026786">
      <w:r w:rsidRPr="00D15C2F">
        <w:t xml:space="preserve">Секретарь </w:t>
      </w:r>
      <w:proofErr w:type="gramStart"/>
      <w:r w:rsidR="00026786">
        <w:t>т</w:t>
      </w:r>
      <w:r w:rsidR="00026786" w:rsidRPr="00D15C2F">
        <w:t>ерриториальной</w:t>
      </w:r>
      <w:proofErr w:type="gramEnd"/>
    </w:p>
    <w:p w:rsidR="00026786" w:rsidRPr="00D15C2F" w:rsidRDefault="00026786" w:rsidP="00026786">
      <w:r w:rsidRPr="00D15C2F">
        <w:t xml:space="preserve">избирательной комиссии </w:t>
      </w:r>
    </w:p>
    <w:p w:rsidR="00D12C54" w:rsidRPr="00BD0A88" w:rsidRDefault="00026786" w:rsidP="00D11831">
      <w:r w:rsidRPr="00D15C2F">
        <w:t>Приозерского муни</w:t>
      </w:r>
      <w:r>
        <w:t xml:space="preserve">ципального района          </w:t>
      </w:r>
      <w:r w:rsidR="00711CBE" w:rsidRPr="00D15C2F">
        <w:t xml:space="preserve">                                      </w:t>
      </w:r>
      <w:r w:rsidR="00D15C2F">
        <w:t xml:space="preserve">           </w:t>
      </w:r>
      <w:r>
        <w:t xml:space="preserve">       </w:t>
      </w:r>
      <w:r w:rsidRPr="007A65CF">
        <w:t>Е. В. Маркин</w:t>
      </w:r>
    </w:p>
    <w:sectPr w:rsidR="00D12C54" w:rsidRPr="00BD0A88" w:rsidSect="00043F7D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094C"/>
    <w:multiLevelType w:val="hybridMultilevel"/>
    <w:tmpl w:val="FC68DF8C"/>
    <w:lvl w:ilvl="0" w:tplc="62861D9A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8FF79AE"/>
    <w:multiLevelType w:val="hybridMultilevel"/>
    <w:tmpl w:val="5E28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15151"/>
    <w:multiLevelType w:val="hybridMultilevel"/>
    <w:tmpl w:val="FC68DF8C"/>
    <w:lvl w:ilvl="0" w:tplc="62861D9A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4CB2712"/>
    <w:multiLevelType w:val="multilevel"/>
    <w:tmpl w:val="A736382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F2768A7"/>
    <w:multiLevelType w:val="multilevel"/>
    <w:tmpl w:val="F2F42E36"/>
    <w:lvl w:ilvl="0">
      <w:start w:val="1"/>
      <w:numFmt w:val="decimal"/>
      <w:lvlText w:val="%1."/>
      <w:lvlJc w:val="left"/>
      <w:pPr>
        <w:ind w:left="1110" w:hanging="360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1200" w:hanging="450"/>
      </w:pPr>
    </w:lvl>
    <w:lvl w:ilvl="2">
      <w:start w:val="1"/>
      <w:numFmt w:val="decimal"/>
      <w:isLgl/>
      <w:lvlText w:val="%1.%2.%3"/>
      <w:lvlJc w:val="left"/>
      <w:pPr>
        <w:ind w:left="1470" w:hanging="720"/>
      </w:pPr>
    </w:lvl>
    <w:lvl w:ilvl="3">
      <w:start w:val="1"/>
      <w:numFmt w:val="decimal"/>
      <w:isLgl/>
      <w:lvlText w:val="%1.%2.%3.%4"/>
      <w:lvlJc w:val="left"/>
      <w:pPr>
        <w:ind w:left="1830" w:hanging="108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2190" w:hanging="144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D0A88"/>
    <w:rsid w:val="00017B26"/>
    <w:rsid w:val="00026786"/>
    <w:rsid w:val="00032707"/>
    <w:rsid w:val="00041330"/>
    <w:rsid w:val="0004207A"/>
    <w:rsid w:val="00043F7D"/>
    <w:rsid w:val="0005522F"/>
    <w:rsid w:val="00091672"/>
    <w:rsid w:val="00096440"/>
    <w:rsid w:val="000B3AF9"/>
    <w:rsid w:val="000B3BCC"/>
    <w:rsid w:val="00102C0D"/>
    <w:rsid w:val="001C3378"/>
    <w:rsid w:val="001C6A73"/>
    <w:rsid w:val="001D3DC5"/>
    <w:rsid w:val="00223D93"/>
    <w:rsid w:val="00240A72"/>
    <w:rsid w:val="00262787"/>
    <w:rsid w:val="00265308"/>
    <w:rsid w:val="002B1266"/>
    <w:rsid w:val="002B41B7"/>
    <w:rsid w:val="002D6885"/>
    <w:rsid w:val="0034627F"/>
    <w:rsid w:val="00367BBB"/>
    <w:rsid w:val="00373EBF"/>
    <w:rsid w:val="003808B7"/>
    <w:rsid w:val="00385FA7"/>
    <w:rsid w:val="003977F3"/>
    <w:rsid w:val="003A3910"/>
    <w:rsid w:val="003B1440"/>
    <w:rsid w:val="003C14AE"/>
    <w:rsid w:val="003D7D70"/>
    <w:rsid w:val="00433324"/>
    <w:rsid w:val="00456593"/>
    <w:rsid w:val="004644DA"/>
    <w:rsid w:val="004656A1"/>
    <w:rsid w:val="00482D6F"/>
    <w:rsid w:val="004B5BA8"/>
    <w:rsid w:val="004E183B"/>
    <w:rsid w:val="004F0CF3"/>
    <w:rsid w:val="00503F66"/>
    <w:rsid w:val="00541AF0"/>
    <w:rsid w:val="0056593C"/>
    <w:rsid w:val="00583222"/>
    <w:rsid w:val="005F4F4F"/>
    <w:rsid w:val="0063642C"/>
    <w:rsid w:val="00646C5D"/>
    <w:rsid w:val="00665903"/>
    <w:rsid w:val="006758CB"/>
    <w:rsid w:val="006924EA"/>
    <w:rsid w:val="006A005D"/>
    <w:rsid w:val="006C2948"/>
    <w:rsid w:val="006E7FC8"/>
    <w:rsid w:val="00700231"/>
    <w:rsid w:val="00711CBE"/>
    <w:rsid w:val="0074111C"/>
    <w:rsid w:val="00775C83"/>
    <w:rsid w:val="007766C6"/>
    <w:rsid w:val="007766EB"/>
    <w:rsid w:val="00797A77"/>
    <w:rsid w:val="007A65CF"/>
    <w:rsid w:val="00800103"/>
    <w:rsid w:val="00825F3B"/>
    <w:rsid w:val="00832B68"/>
    <w:rsid w:val="0085260A"/>
    <w:rsid w:val="00854A62"/>
    <w:rsid w:val="0085621A"/>
    <w:rsid w:val="0088716C"/>
    <w:rsid w:val="008E771D"/>
    <w:rsid w:val="008F001C"/>
    <w:rsid w:val="00905940"/>
    <w:rsid w:val="009140AF"/>
    <w:rsid w:val="009309AD"/>
    <w:rsid w:val="0094005A"/>
    <w:rsid w:val="009744F8"/>
    <w:rsid w:val="009C3C1F"/>
    <w:rsid w:val="009D24F0"/>
    <w:rsid w:val="00A06D88"/>
    <w:rsid w:val="00A06E10"/>
    <w:rsid w:val="00A16F80"/>
    <w:rsid w:val="00A71DE8"/>
    <w:rsid w:val="00A8661D"/>
    <w:rsid w:val="00A955FB"/>
    <w:rsid w:val="00AA4C20"/>
    <w:rsid w:val="00B506F2"/>
    <w:rsid w:val="00B65D10"/>
    <w:rsid w:val="00BA21F1"/>
    <w:rsid w:val="00BD0A88"/>
    <w:rsid w:val="00BD2D03"/>
    <w:rsid w:val="00BE062C"/>
    <w:rsid w:val="00BF0AE3"/>
    <w:rsid w:val="00BF2A7F"/>
    <w:rsid w:val="00BF48C0"/>
    <w:rsid w:val="00C0469C"/>
    <w:rsid w:val="00C40FF8"/>
    <w:rsid w:val="00C86663"/>
    <w:rsid w:val="00C86A7F"/>
    <w:rsid w:val="00C9324E"/>
    <w:rsid w:val="00CB6E73"/>
    <w:rsid w:val="00CC53E1"/>
    <w:rsid w:val="00D00C46"/>
    <w:rsid w:val="00D110C5"/>
    <w:rsid w:val="00D11831"/>
    <w:rsid w:val="00D12C54"/>
    <w:rsid w:val="00D15C2F"/>
    <w:rsid w:val="00D31A40"/>
    <w:rsid w:val="00D328E5"/>
    <w:rsid w:val="00D32A36"/>
    <w:rsid w:val="00D34404"/>
    <w:rsid w:val="00D371AF"/>
    <w:rsid w:val="00D5755D"/>
    <w:rsid w:val="00D7035C"/>
    <w:rsid w:val="00D73C75"/>
    <w:rsid w:val="00D815F7"/>
    <w:rsid w:val="00D92F97"/>
    <w:rsid w:val="00DA388C"/>
    <w:rsid w:val="00DA6636"/>
    <w:rsid w:val="00DC3051"/>
    <w:rsid w:val="00E63777"/>
    <w:rsid w:val="00EA2857"/>
    <w:rsid w:val="00EB5376"/>
    <w:rsid w:val="00EB606C"/>
    <w:rsid w:val="00EC1CA4"/>
    <w:rsid w:val="00ED4A3A"/>
    <w:rsid w:val="00ED7F49"/>
    <w:rsid w:val="00EE6609"/>
    <w:rsid w:val="00F01682"/>
    <w:rsid w:val="00F21F99"/>
    <w:rsid w:val="00F2649E"/>
    <w:rsid w:val="00F40A22"/>
    <w:rsid w:val="00F40E4E"/>
    <w:rsid w:val="00F60978"/>
    <w:rsid w:val="00F81636"/>
    <w:rsid w:val="00FA018D"/>
    <w:rsid w:val="00FB1CAA"/>
    <w:rsid w:val="00FE686F"/>
    <w:rsid w:val="00FF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9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305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C3051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3B1440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3B144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B1440"/>
    <w:rPr>
      <w:sz w:val="24"/>
      <w:szCs w:val="24"/>
    </w:rPr>
  </w:style>
  <w:style w:type="paragraph" w:styleId="a9">
    <w:name w:val="List Paragraph"/>
    <w:basedOn w:val="a"/>
    <w:uiPriority w:val="34"/>
    <w:qFormat/>
    <w:rsid w:val="003B144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3B14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ningrad-reg.izbirkom.ru/etc/162_1192_2_version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cp:lastModifiedBy>Пользователь</cp:lastModifiedBy>
  <cp:revision>13</cp:revision>
  <cp:lastPrinted>2023-09-08T10:45:00Z</cp:lastPrinted>
  <dcterms:created xsi:type="dcterms:W3CDTF">2023-10-11T10:07:00Z</dcterms:created>
  <dcterms:modified xsi:type="dcterms:W3CDTF">2023-11-27T08:08:00Z</dcterms:modified>
</cp:coreProperties>
</file>