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B" w:rsidRPr="00B971FB" w:rsidRDefault="00B971FB" w:rsidP="00B971FB">
      <w:pPr>
        <w:pStyle w:val="ad"/>
        <w:jc w:val="left"/>
        <w:rPr>
          <w:rFonts w:ascii="Times New Roman CYR" w:eastAsia="Times New Roman CYR" w:hAnsi="Times New Roman CYR" w:cs="Times New Roman CYR"/>
          <w:bCs/>
          <w:sz w:val="24"/>
          <w:szCs w:val="24"/>
        </w:rPr>
        <w:sectPr w:rsidR="00B971FB" w:rsidRPr="00B971FB">
          <w:pgSz w:w="16840" w:h="11907" w:orient="landscape" w:code="9"/>
          <w:pgMar w:top="1134" w:right="851" w:bottom="567" w:left="851" w:header="397" w:footer="397" w:gutter="0"/>
          <w:cols w:space="709"/>
          <w:rtlGutter/>
        </w:sectPr>
      </w:pPr>
    </w:p>
    <w:p w:rsidR="00D42DEF" w:rsidRDefault="00D42DEF" w:rsidP="00D42DEF">
      <w:pPr>
        <w:pStyle w:val="af"/>
        <w:spacing w:before="0" w:beforeAutospacing="0" w:after="0" w:afterAutospacing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Дополнительные выборы депутатов Совета депутатов муниципального образования Сосновское сельское поселение муниципального образования </w:t>
      </w:r>
    </w:p>
    <w:p w:rsidR="00D42DEF" w:rsidRDefault="00D42DEF" w:rsidP="00D42DEF">
      <w:pPr>
        <w:pStyle w:val="af"/>
        <w:spacing w:before="0" w:beforeAutospacing="0" w:after="0" w:afterAutospacing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по трехмандатному избирательному округу № 4    </w:t>
      </w:r>
    </w:p>
    <w:p w:rsidR="00D42DEF" w:rsidRDefault="00D42DEF" w:rsidP="00D42DEF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19 сентября 2021 года</w:t>
      </w:r>
    </w:p>
    <w:p w:rsidR="00D42DEF" w:rsidRDefault="00D42DEF" w:rsidP="00D42DEF">
      <w:pPr>
        <w:pStyle w:val="af"/>
        <w:spacing w:before="0" w:beforeAutospacing="0" w:after="0" w:afterAutospacing="0"/>
        <w:jc w:val="center"/>
      </w:pPr>
    </w:p>
    <w:p w:rsidR="00D42DEF" w:rsidRDefault="00D42DEF" w:rsidP="00D42DEF">
      <w:pPr>
        <w:pStyle w:val="ad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D42DEF" w:rsidRDefault="00D42DEF" w:rsidP="00D42DEF">
      <w:pPr>
        <w:pStyle w:val="ad"/>
        <w:rPr>
          <w:szCs w:val="28"/>
        </w:rPr>
      </w:pPr>
      <w:r>
        <w:rPr>
          <w:szCs w:val="28"/>
        </w:rPr>
        <w:t>Приозерского муниципального района</w:t>
      </w:r>
    </w:p>
    <w:p w:rsidR="00D42DEF" w:rsidRDefault="00D42DEF" w:rsidP="00D42DEF">
      <w:pPr>
        <w:pStyle w:val="ad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(с полномочиями избирательной комиссий муниципального образования</w:t>
      </w:r>
    </w:p>
    <w:p w:rsidR="00D42DEF" w:rsidRDefault="00D42DEF" w:rsidP="00D42DEF">
      <w:pPr>
        <w:pStyle w:val="ad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Сосновское сельское поселения Приозерского муниципального района  Ленинградской области)</w:t>
      </w:r>
    </w:p>
    <w:p w:rsidR="00B971FB" w:rsidRPr="001C1E21" w:rsidRDefault="00B971FB" w:rsidP="00B971FB">
      <w:pPr>
        <w:jc w:val="center"/>
        <w:rPr>
          <w:caps/>
        </w:rPr>
      </w:pPr>
    </w:p>
    <w:p w:rsidR="00B971FB" w:rsidRPr="008B18C1" w:rsidRDefault="00B971FB" w:rsidP="00B971FB">
      <w:pPr>
        <w:jc w:val="center"/>
        <w:rPr>
          <w:b/>
          <w:caps/>
          <w:sz w:val="26"/>
          <w:szCs w:val="26"/>
        </w:rPr>
      </w:pPr>
      <w:r w:rsidRPr="008B18C1">
        <w:rPr>
          <w:b/>
          <w:caps/>
          <w:sz w:val="26"/>
          <w:szCs w:val="26"/>
        </w:rPr>
        <w:t xml:space="preserve">постановление </w:t>
      </w: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>№ 85/893  от 25  июня  2021 г.</w:t>
      </w:r>
    </w:p>
    <w:p w:rsidR="00B971FB" w:rsidRPr="008B18C1" w:rsidRDefault="00B971FB" w:rsidP="00B971FB">
      <w:pPr>
        <w:rPr>
          <w:sz w:val="26"/>
          <w:szCs w:val="26"/>
        </w:rPr>
      </w:pPr>
    </w:p>
    <w:tbl>
      <w:tblPr>
        <w:tblW w:w="10231" w:type="dxa"/>
        <w:tblLook w:val="04A0"/>
      </w:tblPr>
      <w:tblGrid>
        <w:gridCol w:w="5495"/>
        <w:gridCol w:w="4736"/>
      </w:tblGrid>
      <w:tr w:rsidR="00B971FB" w:rsidRPr="008B18C1" w:rsidTr="00D42DEF">
        <w:trPr>
          <w:trHeight w:val="1347"/>
        </w:trPr>
        <w:tc>
          <w:tcPr>
            <w:tcW w:w="5495" w:type="dxa"/>
          </w:tcPr>
          <w:p w:rsidR="00B971FB" w:rsidRPr="001C1E21" w:rsidRDefault="00B971FB" w:rsidP="00893AC7">
            <w:pPr>
              <w:pStyle w:val="ad"/>
              <w:jc w:val="both"/>
              <w:rPr>
                <w:rFonts w:eastAsia="Times New Roman CYR"/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образце заполнения подписного листа</w:t>
            </w:r>
            <w:r w:rsidRPr="001C1E2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на </w:t>
            </w:r>
            <w:r w:rsidRPr="001C1E21">
              <w:rPr>
                <w:rFonts w:eastAsia="Times New Roman CYR"/>
                <w:b w:val="0"/>
                <w:bCs/>
                <w:sz w:val="24"/>
                <w:szCs w:val="24"/>
              </w:rPr>
              <w:t xml:space="preserve">дополнительных выборах депутатов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четвертого созыва по трехмандатному избирательному округу № 4    </w:t>
            </w:r>
          </w:p>
        </w:tc>
        <w:tc>
          <w:tcPr>
            <w:tcW w:w="4736" w:type="dxa"/>
          </w:tcPr>
          <w:p w:rsidR="00B971FB" w:rsidRPr="008B18C1" w:rsidRDefault="00B971FB" w:rsidP="00893AC7">
            <w:pPr>
              <w:rPr>
                <w:sz w:val="26"/>
                <w:szCs w:val="26"/>
              </w:rPr>
            </w:pPr>
          </w:p>
        </w:tc>
      </w:tr>
    </w:tbl>
    <w:p w:rsidR="00B971FB" w:rsidRPr="008B18C1" w:rsidRDefault="00B971FB" w:rsidP="00B971FB">
      <w:pPr>
        <w:tabs>
          <w:tab w:val="left" w:pos="993"/>
        </w:tabs>
        <w:jc w:val="both"/>
        <w:rPr>
          <w:sz w:val="26"/>
          <w:szCs w:val="26"/>
        </w:rPr>
      </w:pPr>
    </w:p>
    <w:p w:rsidR="00B971FB" w:rsidRPr="00D42DEF" w:rsidRDefault="00B971FB" w:rsidP="00B971FB">
      <w:pPr>
        <w:ind w:firstLine="708"/>
        <w:jc w:val="both"/>
        <w:rPr>
          <w:sz w:val="24"/>
          <w:szCs w:val="24"/>
        </w:rPr>
      </w:pPr>
      <w:r w:rsidRPr="00D42DEF">
        <w:rPr>
          <w:sz w:val="24"/>
          <w:szCs w:val="24"/>
        </w:rPr>
        <w:t>В соответствии с пунктом 8,1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 территориальная избирательная комиссия Приозерского муниципального района с полномочиями избирательной комиссии муниципального образования Сосновское сельское поселение</w:t>
      </w:r>
    </w:p>
    <w:p w:rsidR="00B971FB" w:rsidRPr="008B18C1" w:rsidRDefault="00B971FB" w:rsidP="00B971FB">
      <w:pPr>
        <w:ind w:firstLine="708"/>
        <w:jc w:val="both"/>
        <w:rPr>
          <w:b/>
          <w:caps/>
          <w:sz w:val="26"/>
          <w:szCs w:val="26"/>
        </w:rPr>
      </w:pPr>
    </w:p>
    <w:p w:rsidR="00B971FB" w:rsidRPr="008B18C1" w:rsidRDefault="00B971FB" w:rsidP="00B971FB">
      <w:pPr>
        <w:ind w:firstLine="567"/>
        <w:jc w:val="center"/>
        <w:rPr>
          <w:b/>
          <w:caps/>
          <w:sz w:val="26"/>
          <w:szCs w:val="26"/>
        </w:rPr>
      </w:pPr>
      <w:r w:rsidRPr="008B18C1">
        <w:rPr>
          <w:b/>
          <w:caps/>
          <w:sz w:val="26"/>
          <w:szCs w:val="26"/>
        </w:rPr>
        <w:t xml:space="preserve">постановИлА: </w:t>
      </w:r>
    </w:p>
    <w:p w:rsidR="00B971FB" w:rsidRPr="008B18C1" w:rsidRDefault="00B971FB" w:rsidP="00B971FB">
      <w:pPr>
        <w:ind w:left="900"/>
        <w:jc w:val="both"/>
        <w:rPr>
          <w:b/>
          <w:caps/>
          <w:sz w:val="26"/>
          <w:szCs w:val="26"/>
        </w:rPr>
      </w:pPr>
    </w:p>
    <w:p w:rsidR="00B971FB" w:rsidRPr="00D42DEF" w:rsidRDefault="00B971FB" w:rsidP="00B971FB">
      <w:pPr>
        <w:pStyle w:val="ad"/>
        <w:jc w:val="both"/>
        <w:rPr>
          <w:sz w:val="24"/>
          <w:szCs w:val="24"/>
        </w:rPr>
      </w:pPr>
      <w:r w:rsidRPr="001C1E21">
        <w:rPr>
          <w:b w:val="0"/>
          <w:caps/>
          <w:sz w:val="26"/>
          <w:szCs w:val="26"/>
        </w:rPr>
        <w:t>1</w:t>
      </w:r>
      <w:r w:rsidRPr="00375DC1">
        <w:rPr>
          <w:caps/>
          <w:sz w:val="26"/>
          <w:szCs w:val="26"/>
        </w:rPr>
        <w:t xml:space="preserve"> </w:t>
      </w:r>
      <w:r>
        <w:rPr>
          <w:caps/>
          <w:sz w:val="26"/>
          <w:szCs w:val="26"/>
        </w:rPr>
        <w:tab/>
      </w:r>
      <w:r w:rsidRPr="00D42DEF">
        <w:rPr>
          <w:b w:val="0"/>
          <w:sz w:val="24"/>
          <w:szCs w:val="24"/>
        </w:rPr>
        <w:t xml:space="preserve">На основании формы подписного листа, утвержденного приложением 8 к Федеральному закону от 12 июня 2002 года № 67-ФЗ «Об основных гарантиях избирательных прав и права на участие в референдуме граждан Российской Федерации», утвердить образец заполнения подписного листа на выборах депутатов </w:t>
      </w:r>
      <w:r w:rsidRPr="00D42DEF">
        <w:rPr>
          <w:rFonts w:eastAsia="Times New Roman CYR"/>
          <w:b w:val="0"/>
          <w:bCs/>
          <w:sz w:val="24"/>
          <w:szCs w:val="24"/>
        </w:rPr>
        <w:t xml:space="preserve">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четвертого созыва по трехмандатному избирательному округу № 4 </w:t>
      </w:r>
      <w:r w:rsidRPr="00D42DEF">
        <w:rPr>
          <w:b w:val="0"/>
          <w:sz w:val="24"/>
          <w:szCs w:val="24"/>
        </w:rPr>
        <w:t xml:space="preserve"> (приложение № 1).</w:t>
      </w:r>
    </w:p>
    <w:p w:rsidR="00B971FB" w:rsidRPr="00D42DEF" w:rsidRDefault="00B971FB" w:rsidP="00B971FB">
      <w:pPr>
        <w:pStyle w:val="ad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D42DEF">
        <w:rPr>
          <w:b w:val="0"/>
          <w:sz w:val="24"/>
          <w:szCs w:val="24"/>
        </w:rPr>
        <w:t xml:space="preserve">Разместить настоящее постановление на сайте территориальной избирательной комиссии Приозерского муниципального района Ленинградской области. </w:t>
      </w:r>
    </w:p>
    <w:p w:rsidR="00B971FB" w:rsidRPr="00D42DEF" w:rsidRDefault="00B971FB" w:rsidP="00B971FB">
      <w:pPr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D42DEF">
        <w:rPr>
          <w:sz w:val="24"/>
          <w:szCs w:val="24"/>
        </w:rPr>
        <w:t>Контроль за выполнением настоящего постановлению возложить на заместителя секретаря территориальной избирательной комиссии Приозерского муниципального района Дудникову И. Е.</w:t>
      </w:r>
    </w:p>
    <w:p w:rsidR="00B971FB" w:rsidRPr="00D42DEF" w:rsidRDefault="00B971FB" w:rsidP="00B971FB">
      <w:pPr>
        <w:jc w:val="both"/>
        <w:rPr>
          <w:sz w:val="24"/>
          <w:szCs w:val="24"/>
        </w:rPr>
      </w:pP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>Председатель территориальной</w:t>
      </w: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 xml:space="preserve">избирательной комиссии </w:t>
      </w: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>Приозерского муниципального района                                                Е. И. Красов</w:t>
      </w:r>
    </w:p>
    <w:p w:rsidR="00B971FB" w:rsidRPr="00D42DEF" w:rsidRDefault="00B971FB" w:rsidP="00B971FB">
      <w:pPr>
        <w:rPr>
          <w:sz w:val="24"/>
          <w:szCs w:val="24"/>
        </w:rPr>
      </w:pP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>Секретарь территориальной</w:t>
      </w: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 xml:space="preserve">избирательной комиссии </w:t>
      </w: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>Приозерского муниципального района                                            И. Е. Дудников</w:t>
      </w: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B971FB">
      <w:pPr>
        <w:rPr>
          <w:sz w:val="16"/>
          <w:szCs w:val="16"/>
        </w:rPr>
        <w:sectPr w:rsidR="00B971FB" w:rsidSect="00B971FB">
          <w:pgSz w:w="11907" w:h="16840" w:code="9"/>
          <w:pgMar w:top="851" w:right="1134" w:bottom="851" w:left="567" w:header="397" w:footer="397" w:gutter="0"/>
          <w:cols w:space="709"/>
        </w:sectPr>
      </w:pPr>
    </w:p>
    <w:p w:rsidR="00167DE2" w:rsidRPr="00D42DEF" w:rsidRDefault="00EB2ABA" w:rsidP="00B971FB">
      <w:pPr>
        <w:jc w:val="right"/>
        <w:rPr>
          <w:sz w:val="16"/>
          <w:szCs w:val="16"/>
        </w:rPr>
      </w:pPr>
      <w:r w:rsidRPr="00D42DEF">
        <w:rPr>
          <w:sz w:val="16"/>
          <w:szCs w:val="16"/>
        </w:rPr>
        <w:lastRenderedPageBreak/>
        <w:t xml:space="preserve">Приложение </w:t>
      </w:r>
      <w:r w:rsidR="00167DE2" w:rsidRPr="00D42DEF">
        <w:rPr>
          <w:sz w:val="16"/>
          <w:szCs w:val="16"/>
        </w:rPr>
        <w:t>1</w:t>
      </w:r>
      <w:r w:rsidRPr="00D42DEF">
        <w:rPr>
          <w:sz w:val="16"/>
          <w:szCs w:val="16"/>
        </w:rPr>
        <w:br/>
        <w:t xml:space="preserve">к </w:t>
      </w:r>
      <w:r w:rsidR="00167DE2" w:rsidRPr="00D42DEF">
        <w:rPr>
          <w:sz w:val="16"/>
          <w:szCs w:val="16"/>
        </w:rPr>
        <w:t xml:space="preserve">постановлению территориальной избирательной </w:t>
      </w:r>
    </w:p>
    <w:p w:rsidR="00EB2ABA" w:rsidRPr="00D42DEF" w:rsidRDefault="00167DE2" w:rsidP="00B971FB">
      <w:pPr>
        <w:ind w:left="9781"/>
        <w:jc w:val="right"/>
        <w:rPr>
          <w:sz w:val="16"/>
          <w:szCs w:val="16"/>
        </w:rPr>
      </w:pPr>
      <w:r w:rsidRPr="00D42DEF">
        <w:rPr>
          <w:sz w:val="16"/>
          <w:szCs w:val="16"/>
        </w:rPr>
        <w:t>комиссии Приозерского муниципального района от 25.06.2021 №85/893</w:t>
      </w:r>
    </w:p>
    <w:p w:rsidR="00167DE2" w:rsidRDefault="00167DE2" w:rsidP="00B971FB">
      <w:pPr>
        <w:jc w:val="right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167DE2" w:rsidRDefault="00167DE2" w:rsidP="00167DE2">
      <w:pPr>
        <w:ind w:right="-30" w:firstLine="426"/>
        <w:jc w:val="center"/>
      </w:pPr>
      <w:r w:rsidRPr="00167DE2">
        <w:t>Дополнительные в</w:t>
      </w:r>
      <w:r w:rsidR="00EB2ABA" w:rsidRPr="00167DE2">
        <w:t xml:space="preserve">ыборы депутатов  </w:t>
      </w:r>
      <w:r w:rsidRPr="00167DE2">
        <w:t xml:space="preserve">Совета депутатов муниципального образования </w:t>
      </w:r>
      <w:r>
        <w:t xml:space="preserve">Сосновское сельское поселение </w:t>
      </w:r>
      <w:r w:rsidRPr="00167DE2">
        <w:t>муниципального образования Приозерский муниципальный район Ленинградской области четвертого созыва по трехмандатному избирательному округу №4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167DE2">
            <w:pPr>
              <w:jc w:val="right"/>
            </w:pPr>
            <w:r>
              <w:t xml:space="preserve"> </w:t>
            </w:r>
            <w:r w:rsidR="00F2089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B7EDC">
      <w:pgSz w:w="16840" w:h="11907" w:orient="landscape" w:code="9"/>
      <w:pgMar w:top="1134" w:right="851" w:bottom="567" w:left="851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18" w:rsidRDefault="004A4818">
      <w:r>
        <w:separator/>
      </w:r>
    </w:p>
  </w:endnote>
  <w:endnote w:type="continuationSeparator" w:id="0">
    <w:p w:rsidR="004A4818" w:rsidRDefault="004A4818">
      <w:r>
        <w:continuationSeparator/>
      </w:r>
    </w:p>
  </w:endnote>
  <w:endnote w:id="1">
    <w:p w:rsidR="00DB7EDC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18" w:rsidRDefault="004A4818">
      <w:r>
        <w:separator/>
      </w:r>
    </w:p>
  </w:footnote>
  <w:footnote w:type="continuationSeparator" w:id="0">
    <w:p w:rsidR="004A4818" w:rsidRDefault="004A4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2B24"/>
    <w:multiLevelType w:val="hybridMultilevel"/>
    <w:tmpl w:val="09242C5C"/>
    <w:lvl w:ilvl="0" w:tplc="FFF02F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954E2"/>
    <w:rsid w:val="00167DE2"/>
    <w:rsid w:val="001E3E40"/>
    <w:rsid w:val="002D0121"/>
    <w:rsid w:val="003C13FC"/>
    <w:rsid w:val="004A4818"/>
    <w:rsid w:val="006166E0"/>
    <w:rsid w:val="008D5E11"/>
    <w:rsid w:val="009050C4"/>
    <w:rsid w:val="00942BE9"/>
    <w:rsid w:val="009C133B"/>
    <w:rsid w:val="00B971FB"/>
    <w:rsid w:val="00D42DEF"/>
    <w:rsid w:val="00DB7EDC"/>
    <w:rsid w:val="00EB2ABA"/>
    <w:rsid w:val="00EE79BD"/>
    <w:rsid w:val="00F20896"/>
    <w:rsid w:val="00F44638"/>
    <w:rsid w:val="00F73EA3"/>
    <w:rsid w:val="00F9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B7EDC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B7EDC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7E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7ED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7E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7ED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B7EDC"/>
  </w:style>
  <w:style w:type="character" w:customStyle="1" w:styleId="a8">
    <w:name w:val="Текст сноски Знак"/>
    <w:basedOn w:val="a0"/>
    <w:link w:val="a7"/>
    <w:uiPriority w:val="99"/>
    <w:semiHidden/>
    <w:locked/>
    <w:rsid w:val="00DB7ED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B7ED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B7ED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99"/>
    <w:qFormat/>
    <w:rsid w:val="00B971FB"/>
    <w:pPr>
      <w:autoSpaceDE/>
      <w:autoSpaceDN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B971FB"/>
    <w:rPr>
      <w:b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D42DE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4875</Characters>
  <Application>Microsoft Office Word</Application>
  <DocSecurity>0</DocSecurity>
  <Lines>40</Lines>
  <Paragraphs>11</Paragraphs>
  <ScaleCrop>false</ScaleCrop>
  <Company>КонсультантПлюс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4</cp:revision>
  <cp:lastPrinted>2017-06-02T10:12:00Z</cp:lastPrinted>
  <dcterms:created xsi:type="dcterms:W3CDTF">2021-06-27T08:41:00Z</dcterms:created>
  <dcterms:modified xsi:type="dcterms:W3CDTF">2021-06-29T13:37:00Z</dcterms:modified>
</cp:coreProperties>
</file>