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D9" w:rsidRPr="00AF3C50" w:rsidRDefault="0070134B" w:rsidP="002B5ED9">
      <w:pPr>
        <w:pStyle w:val="a3"/>
        <w:rPr>
          <w:sz w:val="22"/>
          <w:szCs w:val="22"/>
        </w:rPr>
      </w:pPr>
      <w:r>
        <w:rPr>
          <w:sz w:val="22"/>
          <w:szCs w:val="22"/>
        </w:rPr>
        <w:t>Дополнительные выборы депутатов Совета</w:t>
      </w:r>
      <w:r w:rsidR="002B5ED9" w:rsidRPr="00AF3C50">
        <w:rPr>
          <w:sz w:val="22"/>
          <w:szCs w:val="22"/>
        </w:rPr>
        <w:t xml:space="preserve"> депутатов</w:t>
      </w:r>
    </w:p>
    <w:p w:rsidR="002B5ED9" w:rsidRPr="00AF3C50" w:rsidRDefault="0070134B" w:rsidP="002B5ED9">
      <w:pPr>
        <w:pStyle w:val="a3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 w:rsidR="002B5ED9" w:rsidRPr="00AF3C50">
        <w:rPr>
          <w:sz w:val="22"/>
          <w:szCs w:val="22"/>
        </w:rPr>
        <w:t xml:space="preserve"> Приозерский муниципальный район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Ленинград</w:t>
      </w:r>
      <w:r w:rsidR="0070134B">
        <w:rPr>
          <w:sz w:val="22"/>
          <w:szCs w:val="22"/>
        </w:rPr>
        <w:t>ской области четвертого созыва19 сентября 2021</w:t>
      </w:r>
      <w:r w:rsidRPr="00AF3C50">
        <w:rPr>
          <w:sz w:val="22"/>
          <w:szCs w:val="22"/>
        </w:rPr>
        <w:t xml:space="preserve"> года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Территориальная избирательная комиссия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Приозерского муниципального района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proofErr w:type="gramStart"/>
      <w:r w:rsidRPr="00AF3C50">
        <w:rPr>
          <w:b w:val="0"/>
          <w:sz w:val="22"/>
          <w:szCs w:val="22"/>
        </w:rPr>
        <w:t xml:space="preserve">(с полномочиями </w:t>
      </w:r>
      <w:r w:rsidR="0070134B">
        <w:rPr>
          <w:b w:val="0"/>
          <w:sz w:val="22"/>
          <w:szCs w:val="22"/>
        </w:rPr>
        <w:t>избирательной комиссии муниципального образования</w:t>
      </w:r>
      <w:proofErr w:type="gramEnd"/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Сосновское сельские поселения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</w:t>
      </w:r>
      <w:r w:rsidR="00284C08">
        <w:rPr>
          <w:b w:val="0"/>
          <w:sz w:val="22"/>
          <w:szCs w:val="22"/>
        </w:rPr>
        <w:t xml:space="preserve">зерского муниципального района </w:t>
      </w:r>
      <w:r w:rsidRPr="00AF3C50">
        <w:rPr>
          <w:b w:val="0"/>
          <w:sz w:val="22"/>
          <w:szCs w:val="22"/>
        </w:rPr>
        <w:t>Ленинградской области)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 xml:space="preserve">постановление </w:t>
      </w:r>
    </w:p>
    <w:p w:rsidR="002B5ED9" w:rsidRPr="00CC479C" w:rsidRDefault="002B5ED9" w:rsidP="002B5ED9"/>
    <w:p w:rsidR="002B5ED9" w:rsidRPr="00937173" w:rsidRDefault="00B42E50" w:rsidP="002B5ED9">
      <w:r w:rsidRPr="00937173">
        <w:t>№</w:t>
      </w:r>
      <w:bookmarkStart w:id="0" w:name="_GoBack"/>
      <w:bookmarkEnd w:id="0"/>
      <w:r w:rsidR="00AD0C01" w:rsidRPr="00937173">
        <w:t>102</w:t>
      </w:r>
      <w:r w:rsidRPr="00937173">
        <w:t>/</w:t>
      </w:r>
      <w:r w:rsidR="00AD0C01" w:rsidRPr="00937173">
        <w:t>1045</w:t>
      </w:r>
      <w:r w:rsidR="00275798" w:rsidRPr="00937173">
        <w:t xml:space="preserve">  </w:t>
      </w:r>
      <w:r w:rsidRPr="00937173">
        <w:t xml:space="preserve">  от</w:t>
      </w:r>
      <w:r w:rsidR="0070134B" w:rsidRPr="00937173">
        <w:t xml:space="preserve"> </w:t>
      </w:r>
      <w:r w:rsidR="00AD0C01" w:rsidRPr="00937173">
        <w:t>06</w:t>
      </w:r>
      <w:r w:rsidR="00F5607A" w:rsidRPr="00937173">
        <w:t xml:space="preserve"> </w:t>
      </w:r>
      <w:r w:rsidR="00275798" w:rsidRPr="00937173">
        <w:t xml:space="preserve">сентября </w:t>
      </w:r>
      <w:r w:rsidR="0070134B" w:rsidRPr="00937173">
        <w:t>2021</w:t>
      </w:r>
      <w:r w:rsidR="002B5ED9" w:rsidRPr="00937173">
        <w:t xml:space="preserve"> г.</w:t>
      </w:r>
    </w:p>
    <w:p w:rsidR="002B5ED9" w:rsidRPr="00937173" w:rsidRDefault="002B5ED9" w:rsidP="002B5ED9"/>
    <w:tbl>
      <w:tblPr>
        <w:tblW w:w="11223" w:type="dxa"/>
        <w:tblLook w:val="04A0"/>
      </w:tblPr>
      <w:tblGrid>
        <w:gridCol w:w="6487"/>
        <w:gridCol w:w="4736"/>
      </w:tblGrid>
      <w:tr w:rsidR="002B5ED9" w:rsidRPr="00937173" w:rsidTr="002B5ED9">
        <w:tc>
          <w:tcPr>
            <w:tcW w:w="6487" w:type="dxa"/>
          </w:tcPr>
          <w:p w:rsidR="00170700" w:rsidRPr="00937173" w:rsidRDefault="00BB2B9D" w:rsidP="00BB2B9D">
            <w:pPr>
              <w:jc w:val="both"/>
            </w:pPr>
            <w:r w:rsidRPr="00937173">
              <w:t>О</w:t>
            </w:r>
            <w:r w:rsidR="00275798" w:rsidRPr="00937173">
              <w:t>б утверждении образца</w:t>
            </w:r>
            <w:r w:rsidRPr="00937173">
              <w:t xml:space="preserve"> </w:t>
            </w:r>
            <w:r w:rsidR="00275798" w:rsidRPr="00937173">
              <w:t xml:space="preserve">заполнения </w:t>
            </w:r>
            <w:r w:rsidRPr="00937173">
              <w:t xml:space="preserve">избирательного бюллетеня для голосования </w:t>
            </w:r>
            <w:r w:rsidR="00284C08" w:rsidRPr="00937173">
              <w:t xml:space="preserve">на </w:t>
            </w:r>
            <w:r w:rsidR="0070134B" w:rsidRPr="00937173">
              <w:t>дополнительных выборах депутатов Совета депутатов муниципального образования</w:t>
            </w:r>
            <w:r w:rsidR="00284C08" w:rsidRPr="00937173">
              <w:t xml:space="preserve"> Приозерского муниципального района </w:t>
            </w:r>
            <w:r w:rsidR="0070134B" w:rsidRPr="00937173">
              <w:t xml:space="preserve">Ленинградской области </w:t>
            </w:r>
            <w:r w:rsidR="00284C08" w:rsidRPr="00937173">
              <w:rPr>
                <w:lang w:eastAsia="en-US"/>
              </w:rPr>
              <w:t xml:space="preserve">четвертого </w:t>
            </w:r>
            <w:r w:rsidR="00284C08" w:rsidRPr="00937173">
              <w:t>созыва</w:t>
            </w:r>
            <w:r w:rsidR="00275798" w:rsidRPr="00937173">
              <w:t xml:space="preserve"> </w:t>
            </w:r>
            <w:r w:rsidR="0070134B" w:rsidRPr="00937173">
              <w:t>19 сентября 2021</w:t>
            </w:r>
            <w:r w:rsidR="00170700" w:rsidRPr="00937173">
              <w:t xml:space="preserve"> года   </w:t>
            </w:r>
          </w:p>
          <w:p w:rsidR="00284C08" w:rsidRPr="00937173" w:rsidRDefault="00284C08" w:rsidP="00284C08">
            <w:pPr>
              <w:jc w:val="both"/>
            </w:pPr>
          </w:p>
          <w:p w:rsidR="002B5ED9" w:rsidRPr="00937173" w:rsidRDefault="002B5ED9" w:rsidP="00284C08">
            <w:pPr>
              <w:jc w:val="center"/>
            </w:pPr>
          </w:p>
        </w:tc>
        <w:tc>
          <w:tcPr>
            <w:tcW w:w="4736" w:type="dxa"/>
          </w:tcPr>
          <w:p w:rsidR="002B5ED9" w:rsidRPr="00937173" w:rsidRDefault="002B5ED9" w:rsidP="002B5ED9"/>
        </w:tc>
      </w:tr>
    </w:tbl>
    <w:p w:rsidR="002B5ED9" w:rsidRPr="00937173" w:rsidRDefault="002B5ED9" w:rsidP="002B5ED9"/>
    <w:p w:rsidR="002B5ED9" w:rsidRPr="00937173" w:rsidRDefault="00BB2B9D" w:rsidP="00EC1FD8">
      <w:pPr>
        <w:ind w:firstLine="851"/>
        <w:jc w:val="both"/>
      </w:pPr>
      <w:proofErr w:type="gramStart"/>
      <w:r w:rsidRPr="00937173">
        <w:t xml:space="preserve">В соответствии </w:t>
      </w:r>
      <w:r w:rsidR="00EC1FD8" w:rsidRPr="00937173">
        <w:t xml:space="preserve">с пунктом 8 статьи 61 </w:t>
      </w:r>
      <w:r w:rsidRPr="00937173">
        <w:t xml:space="preserve">Федерального закона от 12 июня 2002 года № 67-ФЗ «Об основных гарантиях избирательных прав и права на участие </w:t>
      </w:r>
      <w:r w:rsidRPr="00937173">
        <w:br/>
        <w:t xml:space="preserve">в референдуме граждан Российской Федерации», </w:t>
      </w:r>
      <w:r w:rsidR="00EC1FD8" w:rsidRPr="00937173">
        <w:t>», частью 6 статьи 45 Областного закона Ленинградской области от 15 марта 2012 года № 20-оз «О муниципальных выборах в Ленинградской области»</w:t>
      </w:r>
      <w:r w:rsidRPr="00937173">
        <w:t xml:space="preserve">,  руководствуясь постановлением Избирательной комиссии Ленинградской области </w:t>
      </w:r>
      <w:r w:rsidR="00553FA0" w:rsidRPr="00937173">
        <w:t>от 18 июня 2019 года</w:t>
      </w:r>
      <w:proofErr w:type="gramEnd"/>
      <w:r w:rsidR="00553FA0" w:rsidRPr="00937173">
        <w:t xml:space="preserve"> №</w:t>
      </w:r>
      <w:r w:rsidR="00550B76" w:rsidRPr="00937173">
        <w:t xml:space="preserve"> </w:t>
      </w:r>
      <w:r w:rsidR="00553FA0" w:rsidRPr="00937173">
        <w:t xml:space="preserve">45 /359 </w:t>
      </w:r>
      <w:r w:rsidRPr="00937173">
        <w:t xml:space="preserve">«Об образцах форм избирательных бюллетеней и Типовых требованиях к изготовлению избирательных бюллетеней для голосования на выборах </w:t>
      </w:r>
      <w:proofErr w:type="gramStart"/>
      <w:r w:rsidRPr="00937173">
        <w:t>депутатов советов депутатов муниципальных образований Ленинградской области</w:t>
      </w:r>
      <w:proofErr w:type="gramEnd"/>
      <w:r w:rsidRPr="00937173">
        <w:t xml:space="preserve"> </w:t>
      </w:r>
      <w:r w:rsidRPr="00937173">
        <w:br/>
        <w:t>8 сентября 2019 года»</w:t>
      </w:r>
      <w:r w:rsidR="00B42E50" w:rsidRPr="00937173">
        <w:t xml:space="preserve">», </w:t>
      </w:r>
      <w:r w:rsidR="002B5ED9" w:rsidRPr="00937173">
        <w:t>территориальная избирательная комиссия Приозерского муниципального рай</w:t>
      </w:r>
      <w:r w:rsidR="00F94948" w:rsidRPr="00937173">
        <w:t xml:space="preserve">она </w:t>
      </w:r>
    </w:p>
    <w:p w:rsidR="002B5ED9" w:rsidRPr="00937173" w:rsidRDefault="002B5ED9" w:rsidP="002B5ED9">
      <w:pPr>
        <w:jc w:val="center"/>
        <w:rPr>
          <w:b/>
          <w:caps/>
        </w:rPr>
      </w:pPr>
      <w:r w:rsidRPr="00937173">
        <w:rPr>
          <w:b/>
          <w:caps/>
        </w:rPr>
        <w:t>постановИлА:</w:t>
      </w:r>
    </w:p>
    <w:p w:rsidR="002B5ED9" w:rsidRPr="00937173" w:rsidRDefault="002B5ED9" w:rsidP="002B5ED9">
      <w:pPr>
        <w:jc w:val="center"/>
        <w:rPr>
          <w:b/>
          <w:caps/>
        </w:rPr>
      </w:pPr>
    </w:p>
    <w:p w:rsidR="00BB2B9D" w:rsidRPr="00937173" w:rsidRDefault="00BB2B9D" w:rsidP="00937173">
      <w:pPr>
        <w:pStyle w:val="a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37173">
        <w:rPr>
          <w:rFonts w:ascii="Times New Roman" w:hAnsi="Times New Roman"/>
          <w:sz w:val="24"/>
          <w:szCs w:val="24"/>
          <w:lang w:eastAsia="en-US"/>
        </w:rPr>
        <w:t xml:space="preserve">1. Утвердить </w:t>
      </w:r>
      <w:r w:rsidR="00275798" w:rsidRPr="00937173">
        <w:rPr>
          <w:rFonts w:ascii="Times New Roman" w:hAnsi="Times New Roman"/>
          <w:sz w:val="24"/>
          <w:szCs w:val="24"/>
          <w:lang w:eastAsia="en-US"/>
        </w:rPr>
        <w:t xml:space="preserve">образец заполнения </w:t>
      </w:r>
      <w:r w:rsidRPr="00937173">
        <w:rPr>
          <w:rFonts w:ascii="Times New Roman" w:hAnsi="Times New Roman"/>
          <w:sz w:val="24"/>
          <w:szCs w:val="24"/>
          <w:lang w:eastAsia="en-US"/>
        </w:rPr>
        <w:t>избирательного бюллетеня для голосова</w:t>
      </w:r>
      <w:r w:rsidR="0070134B" w:rsidRPr="00937173">
        <w:rPr>
          <w:rFonts w:ascii="Times New Roman" w:hAnsi="Times New Roman"/>
          <w:sz w:val="24"/>
          <w:szCs w:val="24"/>
          <w:lang w:eastAsia="en-US"/>
        </w:rPr>
        <w:t>ния на</w:t>
      </w:r>
      <w:r w:rsidR="00EC1FD8" w:rsidRPr="00937173">
        <w:rPr>
          <w:rFonts w:ascii="Times New Roman" w:hAnsi="Times New Roman"/>
          <w:sz w:val="24"/>
          <w:szCs w:val="24"/>
          <w:lang w:eastAsia="en-US"/>
        </w:rPr>
        <w:t xml:space="preserve"> дополнительных</w:t>
      </w:r>
      <w:r w:rsidR="0070134B" w:rsidRPr="00937173">
        <w:rPr>
          <w:rFonts w:ascii="Times New Roman" w:hAnsi="Times New Roman"/>
          <w:sz w:val="24"/>
          <w:szCs w:val="24"/>
          <w:lang w:eastAsia="en-US"/>
        </w:rPr>
        <w:t xml:space="preserve"> выборах депутатов Совета депутатов муниципального образования </w:t>
      </w:r>
      <w:r w:rsidR="00EC1FD8" w:rsidRPr="00937173">
        <w:rPr>
          <w:rFonts w:ascii="Times New Roman" w:hAnsi="Times New Roman"/>
          <w:sz w:val="24"/>
          <w:szCs w:val="24"/>
          <w:lang w:eastAsia="en-US"/>
        </w:rPr>
        <w:t xml:space="preserve">Сосновское сельское поселение </w:t>
      </w:r>
      <w:r w:rsidR="0070134B" w:rsidRPr="00937173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Pr="0093717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0134B" w:rsidRPr="00937173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937173">
        <w:rPr>
          <w:rFonts w:ascii="Times New Roman" w:hAnsi="Times New Roman"/>
          <w:sz w:val="24"/>
          <w:szCs w:val="24"/>
        </w:rPr>
        <w:t xml:space="preserve"> </w:t>
      </w:r>
      <w:r w:rsidR="0070134B" w:rsidRPr="00937173">
        <w:rPr>
          <w:rFonts w:ascii="Times New Roman" w:hAnsi="Times New Roman"/>
          <w:sz w:val="24"/>
          <w:szCs w:val="24"/>
          <w:lang w:eastAsia="en-US"/>
        </w:rPr>
        <w:t>четвертого созыва по трехмандатному избирательному округу</w:t>
      </w:r>
      <w:r w:rsidRPr="00937173">
        <w:rPr>
          <w:rFonts w:ascii="Times New Roman" w:hAnsi="Times New Roman"/>
          <w:sz w:val="24"/>
          <w:szCs w:val="24"/>
          <w:lang w:eastAsia="en-US"/>
        </w:rPr>
        <w:t xml:space="preserve"> (приложение 1).</w:t>
      </w:r>
    </w:p>
    <w:p w:rsidR="00EC1FD8" w:rsidRPr="00937173" w:rsidRDefault="00EC1FD8" w:rsidP="00937173">
      <w:pPr>
        <w:ind w:right="-1"/>
        <w:jc w:val="both"/>
      </w:pPr>
      <w:r w:rsidRPr="00937173">
        <w:t xml:space="preserve">2. Контроль выполнения настоящего решения возложить на </w:t>
      </w:r>
      <w:proofErr w:type="spellStart"/>
      <w:r w:rsidRPr="00937173">
        <w:t>секрктаря</w:t>
      </w:r>
      <w:proofErr w:type="spellEnd"/>
      <w:r w:rsidRPr="00937173">
        <w:t xml:space="preserve"> ТИК Приозерского муниципального района </w:t>
      </w:r>
      <w:proofErr w:type="spellStart"/>
      <w:r w:rsidRPr="00937173">
        <w:t>Дудникову</w:t>
      </w:r>
      <w:proofErr w:type="spellEnd"/>
      <w:r w:rsidRPr="00937173">
        <w:t xml:space="preserve"> И. Е.</w:t>
      </w:r>
    </w:p>
    <w:p w:rsidR="00B20678" w:rsidRPr="00937173" w:rsidRDefault="00EC1FD8" w:rsidP="00937173">
      <w:pPr>
        <w:ind w:right="-1"/>
        <w:jc w:val="both"/>
      </w:pPr>
      <w:r w:rsidRPr="00937173">
        <w:t>3</w:t>
      </w:r>
      <w:r w:rsidR="00747C94" w:rsidRPr="00937173">
        <w:t xml:space="preserve">. </w:t>
      </w:r>
      <w:proofErr w:type="gramStart"/>
      <w:r w:rsidR="00B20678" w:rsidRPr="00937173">
        <w:t>Разместить</w:t>
      </w:r>
      <w:proofErr w:type="gramEnd"/>
      <w:r w:rsidR="00B20678" w:rsidRPr="00937173">
        <w:t xml:space="preserve"> настоящее решение на сайте территориальной избирательной комиссии Приозерского муниципального района, 017.iklenobl.ru.</w:t>
      </w:r>
    </w:p>
    <w:p w:rsidR="00B20678" w:rsidRPr="00937173" w:rsidRDefault="00B20678" w:rsidP="00B20678">
      <w:pPr>
        <w:ind w:right="-1"/>
        <w:jc w:val="both"/>
        <w:rPr>
          <w:i/>
        </w:rPr>
      </w:pPr>
    </w:p>
    <w:p w:rsidR="00747C94" w:rsidRPr="00937173" w:rsidRDefault="00747C94" w:rsidP="002B5ED9"/>
    <w:p w:rsidR="002B5ED9" w:rsidRPr="00937173" w:rsidRDefault="002B5ED9" w:rsidP="002B5ED9">
      <w:r w:rsidRPr="00937173">
        <w:t xml:space="preserve">Председатель </w:t>
      </w:r>
      <w:proofErr w:type="gramStart"/>
      <w:r w:rsidRPr="00937173">
        <w:t>территориальной</w:t>
      </w:r>
      <w:proofErr w:type="gramEnd"/>
    </w:p>
    <w:p w:rsidR="002B5ED9" w:rsidRPr="00937173" w:rsidRDefault="002B5ED9" w:rsidP="002B5ED9">
      <w:r w:rsidRPr="00937173">
        <w:t>избирательной комиссии</w:t>
      </w:r>
      <w:r w:rsidR="00937173">
        <w:tab/>
      </w:r>
      <w:r w:rsidR="00937173">
        <w:tab/>
      </w:r>
      <w:r w:rsidRPr="00937173">
        <w:tab/>
      </w:r>
      <w:r w:rsidRPr="00937173">
        <w:tab/>
      </w:r>
      <w:r w:rsidRPr="00937173">
        <w:tab/>
      </w:r>
      <w:r w:rsidRPr="00937173">
        <w:tab/>
      </w:r>
      <w:r w:rsidRPr="00937173">
        <w:tab/>
      </w:r>
      <w:r w:rsidRPr="00937173">
        <w:tab/>
        <w:t xml:space="preserve">Е. И. </w:t>
      </w:r>
      <w:proofErr w:type="spellStart"/>
      <w:r w:rsidRPr="00937173">
        <w:t>Красов</w:t>
      </w:r>
      <w:proofErr w:type="spellEnd"/>
    </w:p>
    <w:p w:rsidR="002B5ED9" w:rsidRPr="00937173" w:rsidRDefault="002B5ED9" w:rsidP="002B5ED9"/>
    <w:p w:rsidR="002B5ED9" w:rsidRPr="00937173" w:rsidRDefault="002B5ED9" w:rsidP="002B5ED9">
      <w:r w:rsidRPr="00937173">
        <w:t xml:space="preserve">Секретарь </w:t>
      </w:r>
      <w:proofErr w:type="gramStart"/>
      <w:r w:rsidRPr="00937173">
        <w:t>территориальной</w:t>
      </w:r>
      <w:proofErr w:type="gramEnd"/>
    </w:p>
    <w:p w:rsidR="00553FA0" w:rsidRPr="00937173" w:rsidRDefault="002B5ED9" w:rsidP="00550B76">
      <w:r w:rsidRPr="00937173">
        <w:t>избирательной комиссии</w:t>
      </w:r>
      <w:r w:rsidR="00937173">
        <w:tab/>
      </w:r>
      <w:r w:rsidR="00937173">
        <w:tab/>
      </w:r>
      <w:r w:rsidRPr="00937173">
        <w:tab/>
      </w:r>
      <w:r w:rsidRPr="00937173">
        <w:tab/>
      </w:r>
      <w:r w:rsidRPr="00937173">
        <w:tab/>
      </w:r>
      <w:r w:rsidRPr="00937173">
        <w:tab/>
      </w:r>
      <w:r w:rsidRPr="00937173">
        <w:tab/>
      </w:r>
      <w:r w:rsidRPr="00937173">
        <w:tab/>
        <w:t xml:space="preserve">И. Е. </w:t>
      </w:r>
      <w:proofErr w:type="spellStart"/>
      <w:r w:rsidRPr="00937173">
        <w:t>Дудникова</w:t>
      </w:r>
      <w:proofErr w:type="spellEnd"/>
    </w:p>
    <w:sectPr w:rsidR="00553FA0" w:rsidRPr="00937173" w:rsidSect="00BF6526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B69"/>
    <w:multiLevelType w:val="hybridMultilevel"/>
    <w:tmpl w:val="3A005B6E"/>
    <w:lvl w:ilvl="0" w:tplc="0F825C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8452E"/>
    <w:multiLevelType w:val="hybridMultilevel"/>
    <w:tmpl w:val="436CE8D6"/>
    <w:lvl w:ilvl="0" w:tplc="F848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320A"/>
    <w:rsid w:val="00013124"/>
    <w:rsid w:val="0005206E"/>
    <w:rsid w:val="00076A2F"/>
    <w:rsid w:val="001212A7"/>
    <w:rsid w:val="00124BF4"/>
    <w:rsid w:val="00170700"/>
    <w:rsid w:val="0018756E"/>
    <w:rsid w:val="0024400A"/>
    <w:rsid w:val="00275798"/>
    <w:rsid w:val="002831FB"/>
    <w:rsid w:val="00284C08"/>
    <w:rsid w:val="002B5ED9"/>
    <w:rsid w:val="002F2A40"/>
    <w:rsid w:val="002F3FA4"/>
    <w:rsid w:val="00337F17"/>
    <w:rsid w:val="0035282B"/>
    <w:rsid w:val="00395DED"/>
    <w:rsid w:val="00397F4F"/>
    <w:rsid w:val="003A486D"/>
    <w:rsid w:val="004E25AF"/>
    <w:rsid w:val="00515429"/>
    <w:rsid w:val="005449E8"/>
    <w:rsid w:val="00550B76"/>
    <w:rsid w:val="00553FA0"/>
    <w:rsid w:val="00574279"/>
    <w:rsid w:val="005B46EC"/>
    <w:rsid w:val="005C130B"/>
    <w:rsid w:val="00674C68"/>
    <w:rsid w:val="0070134B"/>
    <w:rsid w:val="0071351E"/>
    <w:rsid w:val="00747C94"/>
    <w:rsid w:val="008357B8"/>
    <w:rsid w:val="009269FB"/>
    <w:rsid w:val="00937173"/>
    <w:rsid w:val="009C5232"/>
    <w:rsid w:val="00AD0C01"/>
    <w:rsid w:val="00AF3C50"/>
    <w:rsid w:val="00B20678"/>
    <w:rsid w:val="00B22631"/>
    <w:rsid w:val="00B428C6"/>
    <w:rsid w:val="00B42E50"/>
    <w:rsid w:val="00BA05C9"/>
    <w:rsid w:val="00BB2B9D"/>
    <w:rsid w:val="00BF2152"/>
    <w:rsid w:val="00BF6526"/>
    <w:rsid w:val="00C01322"/>
    <w:rsid w:val="00CC3FE3"/>
    <w:rsid w:val="00CC479C"/>
    <w:rsid w:val="00D314EC"/>
    <w:rsid w:val="00D90ABA"/>
    <w:rsid w:val="00EA67EB"/>
    <w:rsid w:val="00EC1FD8"/>
    <w:rsid w:val="00EC211A"/>
    <w:rsid w:val="00EF6E07"/>
    <w:rsid w:val="00F3320A"/>
    <w:rsid w:val="00F5607A"/>
    <w:rsid w:val="00F94948"/>
    <w:rsid w:val="00F9719F"/>
    <w:rsid w:val="00FA1C5B"/>
    <w:rsid w:val="00FB2D0B"/>
    <w:rsid w:val="00FD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53FA0"/>
    <w:pPr>
      <w:keepNext/>
      <w:jc w:val="center"/>
      <w:outlineLvl w:val="2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53FA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  <w:style w:type="paragraph" w:styleId="a6">
    <w:name w:val="No Spacing"/>
    <w:uiPriority w:val="1"/>
    <w:qFormat/>
    <w:rsid w:val="00B4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3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76A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76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3F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FA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53FA0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3F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553F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53F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24400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440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D23-F769-4F58-9BB9-7D5B9F1F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5</cp:revision>
  <cp:lastPrinted>2021-10-27T12:14:00Z</cp:lastPrinted>
  <dcterms:created xsi:type="dcterms:W3CDTF">2021-09-10T12:16:00Z</dcterms:created>
  <dcterms:modified xsi:type="dcterms:W3CDTF">2021-10-27T12:22:00Z</dcterms:modified>
</cp:coreProperties>
</file>