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70" w:rsidRPr="00B572EE" w:rsidRDefault="008E4570" w:rsidP="008E4570">
      <w:pPr>
        <w:jc w:val="center"/>
        <w:rPr>
          <w:b/>
          <w:caps/>
        </w:rPr>
      </w:pPr>
      <w:r w:rsidRPr="00B572EE">
        <w:rPr>
          <w:b/>
          <w:caps/>
        </w:rPr>
        <w:t>ТЕРРИТОРИАЛЬНАЯ избирательная комиссия</w:t>
      </w:r>
    </w:p>
    <w:p w:rsidR="008E4570" w:rsidRPr="00B572EE" w:rsidRDefault="008E4570" w:rsidP="008E4570">
      <w:pPr>
        <w:jc w:val="center"/>
        <w:rPr>
          <w:b/>
          <w:caps/>
        </w:rPr>
      </w:pPr>
      <w:r w:rsidRPr="00B572EE">
        <w:rPr>
          <w:b/>
          <w:caps/>
        </w:rPr>
        <w:t>приозерского муниципального района</w:t>
      </w:r>
    </w:p>
    <w:p w:rsidR="008E4570" w:rsidRPr="00B572EE" w:rsidRDefault="008E4570" w:rsidP="008E4570">
      <w:pPr>
        <w:jc w:val="center"/>
        <w:rPr>
          <w:caps/>
        </w:rPr>
      </w:pPr>
    </w:p>
    <w:p w:rsidR="008E4570" w:rsidRPr="00B572EE" w:rsidRDefault="008E4570" w:rsidP="008E4570">
      <w:pPr>
        <w:jc w:val="center"/>
        <w:rPr>
          <w:b/>
          <w:caps/>
        </w:rPr>
      </w:pPr>
      <w:r w:rsidRPr="00B572EE">
        <w:rPr>
          <w:b/>
          <w:caps/>
        </w:rPr>
        <w:t xml:space="preserve">постановление </w:t>
      </w:r>
    </w:p>
    <w:p w:rsidR="008E4570" w:rsidRPr="00B572EE" w:rsidRDefault="008E4570" w:rsidP="008E4570"/>
    <w:p w:rsidR="008E4570" w:rsidRPr="00B572EE" w:rsidRDefault="008E4570" w:rsidP="008E4570"/>
    <w:p w:rsidR="008E4570" w:rsidRPr="00B572EE" w:rsidRDefault="00366B02" w:rsidP="008E4570">
      <w:r w:rsidRPr="00B572EE">
        <w:t>№ 7/32 от 27.02</w:t>
      </w:r>
      <w:r w:rsidR="008E4570" w:rsidRPr="00B572EE">
        <w:t>.2019 г.</w:t>
      </w:r>
    </w:p>
    <w:p w:rsidR="008E4570" w:rsidRPr="00B572EE" w:rsidRDefault="008E4570" w:rsidP="008E4570"/>
    <w:p w:rsidR="00377F70" w:rsidRPr="00B572EE" w:rsidRDefault="00377F70" w:rsidP="008E4570"/>
    <w:tbl>
      <w:tblPr>
        <w:tblW w:w="0" w:type="auto"/>
        <w:tblInd w:w="108" w:type="dxa"/>
        <w:tblLook w:val="01E0"/>
      </w:tblPr>
      <w:tblGrid>
        <w:gridCol w:w="6096"/>
        <w:gridCol w:w="3803"/>
      </w:tblGrid>
      <w:tr w:rsidR="008E4570" w:rsidRPr="00B572EE" w:rsidTr="00B1540E">
        <w:trPr>
          <w:trHeight w:val="1962"/>
        </w:trPr>
        <w:tc>
          <w:tcPr>
            <w:tcW w:w="6096" w:type="dxa"/>
            <w:hideMark/>
          </w:tcPr>
          <w:p w:rsidR="008E4570" w:rsidRPr="00B572EE" w:rsidRDefault="005C2F0A" w:rsidP="00B1540E">
            <w:pPr>
              <w:ind w:right="-108"/>
              <w:jc w:val="both"/>
            </w:pPr>
            <w:r>
              <w:t xml:space="preserve">   </w:t>
            </w:r>
            <w:proofErr w:type="gramStart"/>
            <w:r w:rsidR="008E4570" w:rsidRPr="00B572EE">
              <w:t>О ходатайстве перед избирательной комиссией Ленинградской области об объявлении приема предложений по кандидатурам для дополнительного зачисления</w:t>
            </w:r>
            <w:proofErr w:type="gramEnd"/>
            <w:r w:rsidR="008E4570" w:rsidRPr="00B572EE">
              <w:t xml:space="preserve"> в резерв составов участковых комис</w:t>
            </w:r>
            <w:r w:rsidR="00366B02" w:rsidRPr="00B572EE">
              <w:t>сий избирательных участков № 766, №784</w:t>
            </w:r>
            <w:r w:rsidR="008E4570" w:rsidRPr="00B572EE">
              <w:t xml:space="preserve"> Приозерского муниципального района</w:t>
            </w:r>
          </w:p>
        </w:tc>
        <w:tc>
          <w:tcPr>
            <w:tcW w:w="3803" w:type="dxa"/>
          </w:tcPr>
          <w:p w:rsidR="008E4570" w:rsidRPr="00B572EE" w:rsidRDefault="008E4570" w:rsidP="00B1540E"/>
        </w:tc>
      </w:tr>
    </w:tbl>
    <w:p w:rsidR="008E4570" w:rsidRPr="00B572EE" w:rsidRDefault="008E4570" w:rsidP="008E4570"/>
    <w:p w:rsidR="00D12CA3" w:rsidRPr="00B572EE" w:rsidRDefault="00D12CA3" w:rsidP="00792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572EE">
        <w:rPr>
          <w:rFonts w:ascii="Times New Roman" w:hAnsi="Times New Roman" w:cs="Times New Roman"/>
          <w:b w:val="0"/>
          <w:sz w:val="24"/>
          <w:szCs w:val="24"/>
        </w:rPr>
        <w:t>Во исполнение пункта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</w:t>
      </w:r>
      <w:r w:rsidR="00792172" w:rsidRPr="00B572EE">
        <w:rPr>
          <w:rFonts w:ascii="Times New Roman" w:hAnsi="Times New Roman" w:cs="Times New Roman"/>
          <w:b w:val="0"/>
          <w:sz w:val="24"/>
          <w:szCs w:val="24"/>
        </w:rPr>
        <w:t xml:space="preserve"> 2012 года № 152/1137-6,   при </w:t>
      </w:r>
      <w:r w:rsidRPr="00B572EE">
        <w:rPr>
          <w:rFonts w:ascii="Times New Roman" w:hAnsi="Times New Roman" w:cs="Times New Roman"/>
          <w:b w:val="0"/>
          <w:sz w:val="24"/>
          <w:szCs w:val="24"/>
        </w:rPr>
        <w:t xml:space="preserve">уточнении  сведений по кандидатурам, зачисленным в резерв составов участковых комиссий территориальной избирательной комиссии </w:t>
      </w:r>
      <w:r w:rsidR="00C31D87" w:rsidRPr="00B572EE">
        <w:rPr>
          <w:rFonts w:ascii="Times New Roman" w:hAnsi="Times New Roman" w:cs="Times New Roman"/>
          <w:b w:val="0"/>
          <w:sz w:val="24"/>
          <w:szCs w:val="24"/>
        </w:rPr>
        <w:t>Приозер</w:t>
      </w:r>
      <w:r w:rsidRPr="00B572EE">
        <w:rPr>
          <w:rFonts w:ascii="Times New Roman" w:hAnsi="Times New Roman" w:cs="Times New Roman"/>
          <w:b w:val="0"/>
          <w:sz w:val="24"/>
          <w:szCs w:val="24"/>
        </w:rPr>
        <w:t>ского муниципального района, выявлено, что в резерве составов участковых комиссий отсутствуют</w:t>
      </w:r>
      <w:proofErr w:type="gramEnd"/>
      <w:r w:rsidRPr="00B572EE">
        <w:rPr>
          <w:rFonts w:ascii="Times New Roman" w:hAnsi="Times New Roman" w:cs="Times New Roman"/>
          <w:b w:val="0"/>
          <w:sz w:val="24"/>
          <w:szCs w:val="24"/>
        </w:rPr>
        <w:t xml:space="preserve"> кандидатуры Приозерского местного отделения Всероссийской политической партии «ЕДИНАЯ РОССИЯ» в </w:t>
      </w:r>
      <w:r w:rsidR="00C31D87" w:rsidRPr="00B572EE">
        <w:rPr>
          <w:rFonts w:ascii="Times New Roman" w:hAnsi="Times New Roman" w:cs="Times New Roman"/>
          <w:b w:val="0"/>
          <w:sz w:val="24"/>
          <w:szCs w:val="24"/>
        </w:rPr>
        <w:t>участковой избирательной комиссии избирательного участка №766 и</w:t>
      </w:r>
      <w:r w:rsidRPr="00B572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1D87" w:rsidRPr="00B572EE">
        <w:rPr>
          <w:rFonts w:ascii="Times New Roman" w:hAnsi="Times New Roman" w:cs="Times New Roman"/>
          <w:b w:val="0"/>
          <w:sz w:val="24"/>
          <w:szCs w:val="24"/>
        </w:rPr>
        <w:t>Ленинградского регионального отделения Политической партии ЛДПР – Либерально-демократической партии России в участковой избирательной комиссии избирательного участка №784</w:t>
      </w:r>
      <w:r w:rsidR="00792172" w:rsidRPr="00B572EE">
        <w:rPr>
          <w:rFonts w:ascii="Times New Roman" w:hAnsi="Times New Roman" w:cs="Times New Roman"/>
          <w:b w:val="0"/>
          <w:sz w:val="24"/>
          <w:szCs w:val="24"/>
        </w:rPr>
        <w:t>.</w:t>
      </w:r>
      <w:r w:rsidR="00C31D87" w:rsidRPr="00B572EE">
        <w:rPr>
          <w:rFonts w:ascii="Times New Roman" w:hAnsi="Times New Roman" w:cs="Times New Roman"/>
          <w:sz w:val="24"/>
          <w:szCs w:val="24"/>
        </w:rPr>
        <w:t xml:space="preserve"> </w:t>
      </w:r>
      <w:r w:rsidR="00C31D87" w:rsidRPr="00B572EE">
        <w:rPr>
          <w:rFonts w:ascii="Times New Roman" w:hAnsi="Times New Roman" w:cs="Times New Roman"/>
          <w:b w:val="0"/>
          <w:sz w:val="24"/>
          <w:szCs w:val="24"/>
        </w:rPr>
        <w:t>В указанных</w:t>
      </w:r>
      <w:r w:rsidRPr="00B572EE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 w:rsidR="00C31D87" w:rsidRPr="00B572EE">
        <w:rPr>
          <w:rFonts w:ascii="Times New Roman" w:hAnsi="Times New Roman" w:cs="Times New Roman"/>
          <w:b w:val="0"/>
          <w:sz w:val="24"/>
          <w:szCs w:val="24"/>
        </w:rPr>
        <w:t>овых избирательных комиссиях от указанных</w:t>
      </w:r>
      <w:r w:rsidRPr="00B572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1D87" w:rsidRPr="00B572EE">
        <w:rPr>
          <w:rFonts w:ascii="Times New Roman" w:hAnsi="Times New Roman" w:cs="Times New Roman"/>
          <w:b w:val="0"/>
          <w:sz w:val="24"/>
          <w:szCs w:val="24"/>
        </w:rPr>
        <w:t>политических партий</w:t>
      </w:r>
      <w:r w:rsidRPr="00B572EE">
        <w:rPr>
          <w:rFonts w:ascii="Times New Roman" w:hAnsi="Times New Roman" w:cs="Times New Roman"/>
          <w:b w:val="0"/>
          <w:sz w:val="24"/>
          <w:szCs w:val="24"/>
        </w:rPr>
        <w:t xml:space="preserve"> также отсутствует член участковой избирательной комиссии с правом решающего голоса. </w:t>
      </w:r>
    </w:p>
    <w:p w:rsidR="00377F70" w:rsidRPr="00B572EE" w:rsidRDefault="00D12CA3" w:rsidP="00792172">
      <w:pPr>
        <w:ind w:firstLine="708"/>
        <w:jc w:val="both"/>
      </w:pPr>
      <w:r w:rsidRPr="00B572EE">
        <w:t>На основании вышеизложенного, руководствуясь статьями 22, 27 и 29 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="00C31D87" w:rsidRPr="00B572EE">
        <w:rPr>
          <w:rFonts w:ascii="Times New Roman CYR" w:eastAsia="Times New Roman CYR" w:hAnsi="Times New Roman CYR" w:cs="Times New Roman CYR"/>
        </w:rPr>
        <w:t xml:space="preserve"> территориальная и иными партиями избирательная комиссия Приозерского муниципального района Ленинградской области</w:t>
      </w:r>
    </w:p>
    <w:p w:rsidR="008E4570" w:rsidRPr="00B572EE" w:rsidRDefault="008E4570" w:rsidP="008E4570">
      <w:pPr>
        <w:jc w:val="both"/>
        <w:rPr>
          <w:rFonts w:ascii="Times New Roman CYR" w:eastAsia="Times New Roman CYR" w:hAnsi="Times New Roman CYR" w:cs="Times New Roman CYR"/>
        </w:rPr>
      </w:pPr>
    </w:p>
    <w:p w:rsidR="008E4570" w:rsidRPr="00B572EE" w:rsidRDefault="008E4570" w:rsidP="008E4570">
      <w:pPr>
        <w:autoSpaceDE w:val="0"/>
        <w:spacing w:line="360" w:lineRule="auto"/>
        <w:ind w:left="2825" w:firstLine="72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B572EE">
        <w:rPr>
          <w:rFonts w:ascii="Times New Roman CYR" w:eastAsia="Times New Roman CYR" w:hAnsi="Times New Roman CYR" w:cs="Times New Roman CYR"/>
          <w:b/>
          <w:bCs/>
        </w:rPr>
        <w:t>ПОСТАНОВЛЯЕТ:</w:t>
      </w:r>
    </w:p>
    <w:p w:rsidR="008E4570" w:rsidRPr="00B572EE" w:rsidRDefault="008E4570" w:rsidP="008E4570">
      <w:pPr>
        <w:ind w:firstLine="708"/>
        <w:jc w:val="both"/>
      </w:pPr>
    </w:p>
    <w:p w:rsidR="008E4570" w:rsidRPr="00B572EE" w:rsidRDefault="008E4570" w:rsidP="008E4570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</w:pPr>
      <w:r w:rsidRPr="00B572EE">
        <w:t xml:space="preserve">Ходатайствовать </w:t>
      </w:r>
      <w:proofErr w:type="gramStart"/>
      <w:r w:rsidRPr="00B572EE">
        <w:t>перед Избирательной комиссией Ленинградской области об объявлении приема предложений по кандидатурам для дополнительного зачисления в резерв</w:t>
      </w:r>
      <w:proofErr w:type="gramEnd"/>
      <w:r w:rsidRPr="00B572EE">
        <w:t xml:space="preserve"> составов участковых избирательных коми</w:t>
      </w:r>
      <w:r w:rsidR="006B4E59" w:rsidRPr="00B572EE">
        <w:t>ссий избирательных участков №766,</w:t>
      </w:r>
      <w:r w:rsidRPr="00B572EE">
        <w:t xml:space="preserve"> </w:t>
      </w:r>
      <w:r w:rsidR="006B4E59" w:rsidRPr="00B572EE">
        <w:t>№784</w:t>
      </w:r>
      <w:r w:rsidRPr="00B572EE">
        <w:t xml:space="preserve"> Приозерского муниципального района.</w:t>
      </w:r>
    </w:p>
    <w:p w:rsidR="008E4570" w:rsidRPr="00B572EE" w:rsidRDefault="008E4570" w:rsidP="008E4570">
      <w:pPr>
        <w:pStyle w:val="a5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</w:pPr>
      <w:r w:rsidRPr="00B572EE">
        <w:t>Направить настоящее постановление в Избирательную комиссию Ленинградской области.</w:t>
      </w:r>
    </w:p>
    <w:p w:rsidR="008E4570" w:rsidRPr="00B572EE" w:rsidRDefault="008E4570" w:rsidP="008E4570">
      <w:pPr>
        <w:pStyle w:val="a5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b/>
        </w:rPr>
      </w:pPr>
      <w:proofErr w:type="gramStart"/>
      <w:r w:rsidRPr="00B572EE">
        <w:t>Разместить</w:t>
      </w:r>
      <w:proofErr w:type="gramEnd"/>
      <w:r w:rsidRPr="00B572EE">
        <w:t xml:space="preserve"> настоящее постановление на сайте территориальной избирательной комиссии Приозерского муниципального района</w:t>
      </w:r>
      <w:r w:rsidR="005C2F0A">
        <w:t xml:space="preserve"> Ленинградской области</w:t>
      </w:r>
      <w:r w:rsidRPr="00B572EE">
        <w:t>.</w:t>
      </w:r>
    </w:p>
    <w:p w:rsidR="008E4570" w:rsidRPr="00B572EE" w:rsidRDefault="008E4570" w:rsidP="008E4570">
      <w:pPr>
        <w:ind w:left="360"/>
        <w:jc w:val="both"/>
      </w:pPr>
    </w:p>
    <w:p w:rsidR="008E4570" w:rsidRPr="00B572EE" w:rsidRDefault="008E4570" w:rsidP="008E4570">
      <w:pPr>
        <w:jc w:val="both"/>
      </w:pPr>
      <w:r w:rsidRPr="00B572EE">
        <w:t xml:space="preserve">Председатель </w:t>
      </w:r>
      <w:proofErr w:type="gramStart"/>
      <w:r w:rsidRPr="00B572EE">
        <w:t>территориальной</w:t>
      </w:r>
      <w:proofErr w:type="gramEnd"/>
      <w:r w:rsidRPr="00B572EE">
        <w:t xml:space="preserve"> </w:t>
      </w:r>
    </w:p>
    <w:p w:rsidR="008E4570" w:rsidRPr="00B572EE" w:rsidRDefault="008E4570" w:rsidP="008E4570">
      <w:pPr>
        <w:jc w:val="both"/>
      </w:pPr>
      <w:r w:rsidRPr="00B572EE">
        <w:t xml:space="preserve"> избирательной комиссии </w:t>
      </w:r>
      <w:r w:rsidRPr="00B572EE">
        <w:tab/>
      </w:r>
      <w:r w:rsidRPr="00B572EE">
        <w:tab/>
      </w:r>
      <w:r w:rsidRPr="00B572EE">
        <w:tab/>
      </w:r>
      <w:r w:rsidRPr="00B572EE">
        <w:tab/>
      </w:r>
      <w:r w:rsidRPr="00B572EE">
        <w:tab/>
      </w:r>
      <w:r w:rsidRPr="00B572EE">
        <w:tab/>
        <w:t xml:space="preserve">Е.И. </w:t>
      </w:r>
      <w:proofErr w:type="spellStart"/>
      <w:r w:rsidRPr="00B572EE">
        <w:t>Красов</w:t>
      </w:r>
      <w:proofErr w:type="spellEnd"/>
      <w:r w:rsidRPr="00B572EE">
        <w:t xml:space="preserve"> </w:t>
      </w:r>
    </w:p>
    <w:p w:rsidR="008E4570" w:rsidRPr="00B572EE" w:rsidRDefault="008E4570" w:rsidP="008E4570">
      <w:pPr>
        <w:ind w:left="360"/>
        <w:jc w:val="both"/>
      </w:pPr>
    </w:p>
    <w:p w:rsidR="008E4570" w:rsidRPr="00B572EE" w:rsidRDefault="008E4570" w:rsidP="008E4570">
      <w:pPr>
        <w:jc w:val="both"/>
      </w:pPr>
      <w:r w:rsidRPr="00B572EE">
        <w:t xml:space="preserve">Секретарь </w:t>
      </w:r>
      <w:proofErr w:type="gramStart"/>
      <w:r w:rsidRPr="00B572EE">
        <w:t>территориальной</w:t>
      </w:r>
      <w:proofErr w:type="gramEnd"/>
    </w:p>
    <w:p w:rsidR="008E4570" w:rsidRPr="00B572EE" w:rsidRDefault="008E4570" w:rsidP="008E4570">
      <w:pPr>
        <w:jc w:val="both"/>
      </w:pPr>
      <w:r w:rsidRPr="00B572EE">
        <w:t>избирательной комиссии</w:t>
      </w:r>
      <w:r w:rsidRPr="00B572EE">
        <w:tab/>
      </w:r>
      <w:r w:rsidRPr="00B572EE">
        <w:tab/>
      </w:r>
      <w:r w:rsidRPr="00B572EE">
        <w:tab/>
      </w:r>
      <w:r w:rsidRPr="00B572EE">
        <w:tab/>
      </w:r>
      <w:r w:rsidRPr="00B572EE">
        <w:tab/>
      </w:r>
      <w:r w:rsidRPr="00B572EE">
        <w:tab/>
        <w:t>И. Е</w:t>
      </w:r>
      <w:r w:rsidR="00792172" w:rsidRPr="00B572EE">
        <w:t>.</w:t>
      </w:r>
      <w:r w:rsidRPr="00B572EE">
        <w:t xml:space="preserve"> </w:t>
      </w:r>
      <w:proofErr w:type="spellStart"/>
      <w:r w:rsidRPr="00B572EE">
        <w:t>Дудникова</w:t>
      </w:r>
      <w:proofErr w:type="spellEnd"/>
      <w:r w:rsidRPr="00B572EE">
        <w:t xml:space="preserve"> </w:t>
      </w:r>
    </w:p>
    <w:p w:rsidR="0068660E" w:rsidRPr="00B572EE" w:rsidRDefault="0068660E"/>
    <w:sectPr w:rsidR="0068660E" w:rsidRPr="00B572EE" w:rsidSect="009C18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2019-02-28T06:49:00Z</cp:lastPrinted>
  <dcterms:created xsi:type="dcterms:W3CDTF">2019-02-27T08:51:00Z</dcterms:created>
  <dcterms:modified xsi:type="dcterms:W3CDTF">2019-03-01T08:55:00Z</dcterms:modified>
</cp:coreProperties>
</file>