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8F" w:rsidRDefault="004E2E8F" w:rsidP="004E2E8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ИЗБИРАТЕЛЬНАЯ КОМИССИЯ ЛЕНИНГРАДСКОЙ ОБЛАСТИ</w:t>
      </w:r>
    </w:p>
    <w:p w:rsidR="004E2E8F" w:rsidRDefault="004E2E8F" w:rsidP="004E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E8F" w:rsidRDefault="004E2E8F" w:rsidP="004E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2E8F" w:rsidRDefault="004E2E8F" w:rsidP="004E2E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4E2E8F" w:rsidRDefault="004E2E8F" w:rsidP="004E2E8F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Cs/>
          <w:sz w:val="28"/>
        </w:rPr>
        <w:t xml:space="preserve">27 февраля 2019 года                                                           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№</w:t>
      </w:r>
      <w:r w:rsidR="00431A9E">
        <w:rPr>
          <w:rFonts w:ascii="Times New Roman" w:hAnsi="Times New Roman" w:cs="Times New Roman"/>
          <w:bCs/>
          <w:sz w:val="28"/>
        </w:rPr>
        <w:t>39</w:t>
      </w:r>
      <w:r>
        <w:rPr>
          <w:rFonts w:ascii="Times New Roman" w:hAnsi="Times New Roman" w:cs="Times New Roman"/>
          <w:bCs/>
          <w:sz w:val="28"/>
        </w:rPr>
        <w:t>/</w:t>
      </w:r>
      <w:r w:rsidR="00431A9E">
        <w:rPr>
          <w:rFonts w:ascii="Times New Roman" w:hAnsi="Times New Roman" w:cs="Times New Roman"/>
          <w:bCs/>
          <w:sz w:val="28"/>
        </w:rPr>
        <w:t>297</w:t>
      </w:r>
      <w:r>
        <w:rPr>
          <w:rFonts w:ascii="Times New Roman" w:hAnsi="Times New Roman" w:cs="Times New Roman"/>
          <w:bCs/>
          <w:sz w:val="28"/>
        </w:rPr>
        <w:t xml:space="preserve"> </w:t>
      </w:r>
    </w:p>
    <w:p w:rsidR="004E2E8F" w:rsidRDefault="004E2E8F" w:rsidP="004E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E8F" w:rsidRDefault="004E2E8F" w:rsidP="004E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CCD" w:rsidRPr="00640CCD" w:rsidRDefault="00640CCD" w:rsidP="00640CC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40CCD">
        <w:rPr>
          <w:rFonts w:ascii="Times New Roman" w:hAnsi="Times New Roman"/>
          <w:b/>
          <w:sz w:val="28"/>
          <w:szCs w:val="28"/>
        </w:rPr>
        <w:t xml:space="preserve">Список политических партий, на которые распространяется действие </w:t>
      </w:r>
      <w:r w:rsidRPr="00640CCD">
        <w:rPr>
          <w:rFonts w:ascii="Times New Roman" w:eastAsia="Times New Roman" w:hAnsi="Times New Roman" w:cs="Times New Roman"/>
          <w:b/>
          <w:sz w:val="28"/>
          <w:szCs w:val="28"/>
        </w:rPr>
        <w:t>пунктов 4, 6 и 7 статьи 35</w:t>
      </w:r>
      <w:r w:rsidRPr="00640CC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 w:rsidRPr="00640CCD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12 июня 2002 года № 67-ФЗ "Об основных гарантиях избирательных прав и права на участие в референдуме граждан Российской Федерации» и </w:t>
      </w:r>
      <w:r w:rsidRPr="00640CCD">
        <w:rPr>
          <w:rFonts w:ascii="Times New Roman" w:hAnsi="Times New Roman"/>
          <w:b/>
          <w:sz w:val="28"/>
          <w:szCs w:val="28"/>
        </w:rPr>
        <w:t>выдвижение которыми (их региональными отделениями и иными структурными подразделениями) кандидатов считается поддержанным избирателями и не требует сбора подписей избирателей на выборах депутатов советов</w:t>
      </w:r>
      <w:proofErr w:type="gramEnd"/>
      <w:r w:rsidRPr="00640CCD">
        <w:rPr>
          <w:rFonts w:ascii="Times New Roman" w:hAnsi="Times New Roman"/>
          <w:b/>
          <w:sz w:val="28"/>
          <w:szCs w:val="28"/>
        </w:rPr>
        <w:t xml:space="preserve"> депутатов муниципальных образований Ленинградской области</w:t>
      </w:r>
    </w:p>
    <w:p w:rsidR="004E2E8F" w:rsidRPr="00640CCD" w:rsidRDefault="004E2E8F" w:rsidP="004E2E8F">
      <w:pPr>
        <w:pStyle w:val="3"/>
        <w:spacing w:after="0"/>
        <w:ind w:firstLine="709"/>
        <w:jc w:val="center"/>
        <w:rPr>
          <w:b/>
          <w:sz w:val="28"/>
          <w:szCs w:val="28"/>
        </w:rPr>
      </w:pPr>
    </w:p>
    <w:p w:rsidR="004E2E8F" w:rsidRDefault="004E2E8F" w:rsidP="004E2E8F">
      <w:pPr>
        <w:pStyle w:val="a5"/>
        <w:tabs>
          <w:tab w:val="left" w:pos="9498"/>
        </w:tabs>
        <w:ind w:left="-567" w:right="190" w:firstLine="720"/>
        <w:jc w:val="both"/>
        <w:rPr>
          <w:szCs w:val="28"/>
        </w:rPr>
      </w:pPr>
    </w:p>
    <w:p w:rsidR="004E2E8F" w:rsidRDefault="004E2E8F" w:rsidP="004E2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4</w:t>
      </w:r>
      <w:r w:rsidR="00D323AD">
        <w:rPr>
          <w:rFonts w:ascii="Times New Roman" w:eastAsia="Times New Roman" w:hAnsi="Times New Roman" w:cs="Times New Roman"/>
          <w:sz w:val="28"/>
          <w:szCs w:val="28"/>
        </w:rPr>
        <w:t>, 6</w:t>
      </w:r>
      <w:r w:rsidR="00F93CD7">
        <w:rPr>
          <w:rFonts w:ascii="Times New Roman" w:eastAsia="Times New Roman" w:hAnsi="Times New Roman" w:cs="Times New Roman"/>
          <w:sz w:val="28"/>
          <w:szCs w:val="28"/>
        </w:rPr>
        <w:t>,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10 статьи 35</w:t>
      </w:r>
      <w:r w:rsidR="008C4D8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 июня 2002 года № 67-ФЗ "Об основных гарантиях избирательных прав      и права на участие в референдуме граждан Российской Федерации»</w:t>
      </w:r>
    </w:p>
    <w:p w:rsidR="004E2E8F" w:rsidRDefault="004E2E8F" w:rsidP="004E2E8F">
      <w:pPr>
        <w:pStyle w:val="a5"/>
        <w:ind w:left="-284" w:right="-30" w:firstLine="720"/>
        <w:jc w:val="both"/>
      </w:pPr>
    </w:p>
    <w:p w:rsidR="004E2E8F" w:rsidRDefault="004E2E8F" w:rsidP="004E2E8F">
      <w:pPr>
        <w:pStyle w:val="a5"/>
        <w:ind w:left="-284" w:right="-30" w:firstLine="720"/>
      </w:pPr>
      <w:r>
        <w:t xml:space="preserve">Избирательная комиссия Ленинградской области </w:t>
      </w:r>
      <w:r>
        <w:rPr>
          <w:b/>
        </w:rPr>
        <w:t>постановляет</w:t>
      </w:r>
      <w:r>
        <w:t>:</w:t>
      </w:r>
    </w:p>
    <w:p w:rsidR="004E2E8F" w:rsidRDefault="004E2E8F" w:rsidP="004E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E8F" w:rsidRDefault="00D323AD" w:rsidP="004E2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E2E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2E8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E2E8F">
        <w:rPr>
          <w:rFonts w:ascii="Times New Roman" w:eastAsia="Times New Roman" w:hAnsi="Times New Roman" w:cs="Times New Roman"/>
          <w:sz w:val="28"/>
          <w:szCs w:val="28"/>
        </w:rPr>
        <w:t>Утвердить список политических партий, на которые распространяется действие пунктов 4, 6 и 7 статьи 35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4E2E8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A10513">
        <w:rPr>
          <w:rFonts w:ascii="Times New Roman" w:eastAsia="Times New Roman" w:hAnsi="Times New Roman" w:cs="Times New Roman"/>
          <w:sz w:val="28"/>
          <w:szCs w:val="28"/>
        </w:rPr>
        <w:t>от 12 июня 2002 года № 67-ФЗ "Об основных гарантиях избирательных прав      и права на участие в референдуме граждан Российской Федерации»</w:t>
      </w:r>
      <w:r w:rsidR="004E2E8F">
        <w:rPr>
          <w:rFonts w:ascii="Times New Roman" w:eastAsia="Times New Roman" w:hAnsi="Times New Roman" w:cs="Times New Roman"/>
          <w:sz w:val="28"/>
          <w:szCs w:val="28"/>
        </w:rPr>
        <w:t xml:space="preserve">                 и выдвижение которыми (их региональными отделениями, иными структурными подразделениями) кандидатов на выборах депутатов советов депутатов муниципальных образований Ленинградской области считается поддержанным избирателями и не требует сбора подписей избирателей </w:t>
      </w:r>
      <w:r w:rsidR="008C4D8D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6" w:history="1">
        <w:proofErr w:type="gramStart"/>
        <w:r w:rsidR="004E2E8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прил</w:t>
        </w:r>
        <w:proofErr w:type="gramEnd"/>
      </w:hyperlink>
      <w:r w:rsidR="004E2E8F">
        <w:rPr>
          <w:rFonts w:ascii="Times New Roman" w:hAnsi="Times New Roman" w:cs="Times New Roman"/>
          <w:sz w:val="28"/>
          <w:szCs w:val="28"/>
        </w:rPr>
        <w:t>ожени</w:t>
      </w:r>
      <w:r w:rsidR="008C4D8D">
        <w:rPr>
          <w:rFonts w:ascii="Times New Roman" w:hAnsi="Times New Roman" w:cs="Times New Roman"/>
          <w:sz w:val="28"/>
          <w:szCs w:val="28"/>
        </w:rPr>
        <w:t>ю</w:t>
      </w:r>
      <w:r w:rsidR="004E2E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E8F" w:rsidRDefault="00F93CD7" w:rsidP="004E2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E2E8F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4E2E8F">
        <w:rPr>
          <w:rFonts w:ascii="Times New Roman" w:eastAsia="Times New Roman" w:hAnsi="Times New Roman" w:cs="Times New Roman"/>
          <w:sz w:val="28"/>
          <w:szCs w:val="28"/>
        </w:rPr>
        <w:t>Избирательным комиссиям, организующим выборы на территории Ленинградской области, руководствоваться постановлением Центральной избирательной комиссии Российской Федерации от 19 октября 2016 года      № 60/553-7 "О списке политических партий, на которые распространяется действие пункта 3 статьи 35</w:t>
      </w:r>
      <w:r w:rsidR="008C4D8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4E2E8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A10513">
        <w:rPr>
          <w:rFonts w:ascii="Times New Roman" w:eastAsia="Times New Roman" w:hAnsi="Times New Roman" w:cs="Times New Roman"/>
          <w:sz w:val="28"/>
          <w:szCs w:val="28"/>
        </w:rPr>
        <w:t xml:space="preserve">от 12 июня 2002 года </w:t>
      </w:r>
      <w:r w:rsidR="00A10513" w:rsidRPr="00A1051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10513">
        <w:rPr>
          <w:rFonts w:ascii="Times New Roman" w:eastAsia="Times New Roman" w:hAnsi="Times New Roman" w:cs="Times New Roman"/>
          <w:sz w:val="28"/>
          <w:szCs w:val="28"/>
        </w:rPr>
        <w:t xml:space="preserve">№ 67-ФЗ "Об основных гарантиях избирательных прав и права на участие </w:t>
      </w:r>
      <w:r w:rsidR="00A10513" w:rsidRPr="00A105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0513">
        <w:rPr>
          <w:rFonts w:ascii="Times New Roman" w:eastAsia="Times New Roman" w:hAnsi="Times New Roman" w:cs="Times New Roman"/>
          <w:sz w:val="28"/>
          <w:szCs w:val="28"/>
        </w:rPr>
        <w:t>в референдуме граждан Российской Федерации»</w:t>
      </w:r>
      <w:r w:rsidR="00A10513" w:rsidRPr="00A10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E8F">
        <w:rPr>
          <w:rFonts w:ascii="Times New Roman" w:eastAsia="Times New Roman" w:hAnsi="Times New Roman" w:cs="Times New Roman"/>
          <w:sz w:val="28"/>
          <w:szCs w:val="28"/>
        </w:rPr>
        <w:t>и настоящим постановлением.</w:t>
      </w:r>
      <w:proofErr w:type="gramEnd"/>
    </w:p>
    <w:p w:rsidR="004E2E8F" w:rsidRDefault="00F93CD7" w:rsidP="004E2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E2E8F">
        <w:rPr>
          <w:rFonts w:ascii="Times New Roman" w:eastAsia="Times New Roman" w:hAnsi="Times New Roman" w:cs="Times New Roman"/>
          <w:sz w:val="28"/>
          <w:szCs w:val="28"/>
        </w:rPr>
        <w:t>. Направить настоящее постановление в территориальные избирательные комиссии и избирательные комиссии муниципальных образований Ленинградской области для использования в работе.</w:t>
      </w:r>
    </w:p>
    <w:p w:rsidR="004E2E8F" w:rsidRDefault="00F93CD7" w:rsidP="004E2E8F">
      <w:pPr>
        <w:shd w:val="clear" w:color="auto" w:fill="FFFFFF"/>
        <w:spacing w:after="0" w:line="240" w:lineRule="auto"/>
        <w:ind w:right="6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4</w:t>
      </w:r>
      <w:r w:rsidR="004E2E8F">
        <w:rPr>
          <w:rFonts w:ascii="Times New Roman" w:hAnsi="Times New Roman" w:cs="Times New Roman"/>
          <w:color w:val="000000"/>
          <w:spacing w:val="2"/>
          <w:sz w:val="28"/>
          <w:szCs w:val="28"/>
        </w:rPr>
        <w:t>. </w:t>
      </w:r>
      <w:proofErr w:type="gramStart"/>
      <w:r w:rsidR="004E2E8F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Разместить</w:t>
      </w:r>
      <w:proofErr w:type="gramEnd"/>
      <w:r w:rsidR="004E2E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настоящее постановление на официальном сайте Избирательной комиссии Ленинградской области в информационно-</w:t>
      </w:r>
      <w:r w:rsidR="004E2E8F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телекоммуникационной сети «Интернет» и опубликовать в сетевом издании «Бюллетень Избирательной комиссии Ленинградской области»</w:t>
      </w:r>
      <w:r w:rsidR="004E2E8F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4E2E8F" w:rsidRDefault="00F93CD7" w:rsidP="004E2E8F">
      <w:pPr>
        <w:spacing w:after="0" w:line="240" w:lineRule="auto"/>
        <w:ind w:right="11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5</w:t>
      </w:r>
      <w:r w:rsidR="004E2E8F">
        <w:rPr>
          <w:rFonts w:ascii="Times New Roman" w:hAnsi="Times New Roman" w:cs="Times New Roman"/>
          <w:sz w:val="28"/>
        </w:rPr>
        <w:t>. </w:t>
      </w:r>
      <w:proofErr w:type="gramStart"/>
      <w:r w:rsidR="004E2E8F">
        <w:rPr>
          <w:rFonts w:ascii="Times New Roman" w:hAnsi="Times New Roman" w:cs="Times New Roman"/>
          <w:sz w:val="28"/>
        </w:rPr>
        <w:t>Контроль за</w:t>
      </w:r>
      <w:proofErr w:type="gramEnd"/>
      <w:r w:rsidR="004E2E8F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                 на заместителя председателя Избирательной комиссии Ленинградской области И.И.Макарова. </w:t>
      </w:r>
      <w:bookmarkStart w:id="0" w:name="_GoBack"/>
      <w:bookmarkEnd w:id="0"/>
    </w:p>
    <w:p w:rsidR="004E2E8F" w:rsidRDefault="004E2E8F" w:rsidP="004E2E8F">
      <w:pPr>
        <w:spacing w:after="0" w:line="240" w:lineRule="auto"/>
        <w:ind w:right="112"/>
        <w:jc w:val="both"/>
        <w:rPr>
          <w:rFonts w:ascii="Times New Roman" w:hAnsi="Times New Roman" w:cs="Times New Roman"/>
          <w:sz w:val="28"/>
        </w:rPr>
      </w:pPr>
    </w:p>
    <w:p w:rsidR="004E2E8F" w:rsidRDefault="004E2E8F" w:rsidP="004E2E8F">
      <w:pPr>
        <w:spacing w:after="0" w:line="240" w:lineRule="auto"/>
        <w:ind w:right="112"/>
        <w:jc w:val="both"/>
        <w:rPr>
          <w:rFonts w:ascii="Times New Roman" w:hAnsi="Times New Roman" w:cs="Times New Roman"/>
        </w:rPr>
      </w:pPr>
    </w:p>
    <w:p w:rsidR="004E2E8F" w:rsidRDefault="004E2E8F" w:rsidP="004E2E8F">
      <w:pPr>
        <w:pStyle w:val="a5"/>
        <w:ind w:right="-30"/>
        <w:jc w:val="both"/>
      </w:pPr>
      <w:r>
        <w:t>Председатель</w:t>
      </w:r>
    </w:p>
    <w:p w:rsidR="004E2E8F" w:rsidRDefault="004E2E8F" w:rsidP="004E2E8F">
      <w:pPr>
        <w:pStyle w:val="a5"/>
        <w:ind w:right="-30"/>
        <w:jc w:val="both"/>
      </w:pPr>
      <w:r>
        <w:t>Избирательной комиссии</w:t>
      </w:r>
    </w:p>
    <w:p w:rsidR="004E2E8F" w:rsidRDefault="004E2E8F" w:rsidP="004E2E8F">
      <w:pPr>
        <w:pStyle w:val="a5"/>
        <w:ind w:right="-30"/>
        <w:jc w:val="both"/>
      </w:pPr>
      <w:r>
        <w:t>Ленинградской области                                                         М.Е. Лебединский</w:t>
      </w:r>
    </w:p>
    <w:p w:rsidR="004E2E8F" w:rsidRDefault="004E2E8F" w:rsidP="004E2E8F">
      <w:pPr>
        <w:pStyle w:val="a5"/>
        <w:ind w:right="-30"/>
        <w:jc w:val="both"/>
        <w:rPr>
          <w:sz w:val="24"/>
        </w:rPr>
      </w:pPr>
    </w:p>
    <w:p w:rsidR="004E2E8F" w:rsidRDefault="004E2E8F" w:rsidP="004E2E8F">
      <w:pPr>
        <w:pStyle w:val="a5"/>
        <w:ind w:right="-30"/>
        <w:jc w:val="both"/>
        <w:rPr>
          <w:sz w:val="24"/>
        </w:rPr>
      </w:pPr>
    </w:p>
    <w:p w:rsidR="004E2E8F" w:rsidRDefault="004E2E8F" w:rsidP="004E2E8F">
      <w:pPr>
        <w:pStyle w:val="a5"/>
        <w:ind w:right="-30"/>
        <w:jc w:val="both"/>
      </w:pPr>
      <w:r>
        <w:t xml:space="preserve">Секретарь </w:t>
      </w:r>
    </w:p>
    <w:p w:rsidR="004E2E8F" w:rsidRDefault="004E2E8F" w:rsidP="004E2E8F">
      <w:pPr>
        <w:pStyle w:val="a5"/>
        <w:ind w:right="-30"/>
        <w:jc w:val="both"/>
      </w:pPr>
      <w:r>
        <w:t>Избирательной комиссии</w:t>
      </w:r>
    </w:p>
    <w:p w:rsidR="004E2E8F" w:rsidRDefault="004E2E8F" w:rsidP="004E2E8F">
      <w:pPr>
        <w:pStyle w:val="a5"/>
        <w:ind w:right="-30"/>
        <w:jc w:val="both"/>
      </w:pPr>
      <w:r>
        <w:t>Ленинградской области                                                         С.А. Паршиков</w:t>
      </w:r>
    </w:p>
    <w:p w:rsidR="004E2E8F" w:rsidRDefault="004E2E8F" w:rsidP="004E2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E2E8F" w:rsidRDefault="004E2E8F" w:rsidP="004E2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E2E8F" w:rsidRDefault="004E2E8F" w:rsidP="004E2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E2E8F" w:rsidRDefault="004E2E8F" w:rsidP="004E2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E2E8F" w:rsidRDefault="004E2E8F" w:rsidP="004E2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E2E8F" w:rsidRDefault="004E2E8F" w:rsidP="004E2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E2E8F" w:rsidRDefault="004E2E8F" w:rsidP="004E2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E2E8F" w:rsidRDefault="004E2E8F" w:rsidP="004E2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E2E8F" w:rsidRDefault="004E2E8F" w:rsidP="004E2E8F"/>
    <w:p w:rsidR="004E2E8F" w:rsidRDefault="004E2E8F" w:rsidP="004E2E8F"/>
    <w:p w:rsidR="004E2E8F" w:rsidRDefault="004E2E8F" w:rsidP="004E2E8F"/>
    <w:p w:rsidR="004E2E8F" w:rsidRDefault="004E2E8F" w:rsidP="004E2E8F"/>
    <w:p w:rsidR="004E2E8F" w:rsidRDefault="004E2E8F" w:rsidP="004E2E8F"/>
    <w:p w:rsidR="004E2E8F" w:rsidRDefault="004E2E8F" w:rsidP="004E2E8F"/>
    <w:p w:rsidR="004E2E8F" w:rsidRDefault="004E2E8F" w:rsidP="004E2E8F"/>
    <w:p w:rsidR="004E2E8F" w:rsidRDefault="004E2E8F" w:rsidP="004E2E8F"/>
    <w:p w:rsidR="004E2E8F" w:rsidRDefault="004E2E8F" w:rsidP="004E2E8F"/>
    <w:p w:rsidR="004E2E8F" w:rsidRDefault="004E2E8F" w:rsidP="004E2E8F"/>
    <w:p w:rsidR="004E2E8F" w:rsidRDefault="004E2E8F" w:rsidP="004E2E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2E8F" w:rsidRDefault="004E2E8F" w:rsidP="004E2E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2E8F" w:rsidRDefault="004E2E8F" w:rsidP="004E2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CD7" w:rsidRDefault="00F93CD7" w:rsidP="004E2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CD7" w:rsidRDefault="00F93CD7" w:rsidP="004E2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65F0" w:rsidRPr="00431A9E" w:rsidRDefault="00D865F0" w:rsidP="00A1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513" w:rsidRPr="00431A9E" w:rsidRDefault="00A10513" w:rsidP="00A1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D865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D865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E8F" w:rsidRDefault="008C4D8D" w:rsidP="00431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1A9E" w:rsidRDefault="004E2E8F" w:rsidP="00431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E2E8F" w:rsidRDefault="004E2E8F" w:rsidP="00431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</w:p>
    <w:p w:rsidR="004E2E8F" w:rsidRDefault="004E2E8F" w:rsidP="00431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Ленинградской области</w:t>
      </w:r>
    </w:p>
    <w:p w:rsidR="004E2E8F" w:rsidRDefault="004E2E8F" w:rsidP="00431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</w:t>
      </w:r>
      <w:r w:rsidR="00F93CD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CD7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93C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31A9E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/</w:t>
      </w:r>
      <w:r w:rsidR="00431A9E">
        <w:rPr>
          <w:rFonts w:ascii="Times New Roman" w:hAnsi="Times New Roman" w:cs="Times New Roman"/>
          <w:sz w:val="24"/>
          <w:szCs w:val="24"/>
        </w:rPr>
        <w:t>297</w:t>
      </w:r>
    </w:p>
    <w:p w:rsidR="004E2E8F" w:rsidRDefault="004E2E8F" w:rsidP="00D86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CD7" w:rsidRDefault="004E2E8F" w:rsidP="001D50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политических партий, на которые распространяется 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пунктов 4, 6 и 7 статьи 35</w:t>
      </w:r>
      <w:r w:rsidR="00F93C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 июня 2002 года</w:t>
      </w:r>
    </w:p>
    <w:p w:rsidR="004E2E8F" w:rsidRDefault="004E2E8F" w:rsidP="001D50F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67-ФЗ "Об основных гарантиях избирательных прав и права на участие в референдуме граждан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 xml:space="preserve">выдвижение </w:t>
      </w:r>
      <w:proofErr w:type="gramStart"/>
      <w:r>
        <w:rPr>
          <w:rFonts w:ascii="Times New Roman" w:hAnsi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/>
          <w:sz w:val="28"/>
          <w:szCs w:val="28"/>
        </w:rPr>
        <w:t xml:space="preserve"> (их региональными отделениями и иными структурными подразделениями) кандидатов считается поддержанным избирателями</w:t>
      </w:r>
    </w:p>
    <w:p w:rsidR="004E2E8F" w:rsidRDefault="004E2E8F" w:rsidP="001D5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требует сбора подписей избирателей на выборах депутатов</w:t>
      </w:r>
    </w:p>
    <w:p w:rsidR="004E2E8F" w:rsidRDefault="004E2E8F" w:rsidP="001D5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советов депутатов муниципальных образований Ленинградской области</w:t>
      </w:r>
    </w:p>
    <w:p w:rsidR="004E2E8F" w:rsidRDefault="004E2E8F" w:rsidP="001D5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58" w:type="dxa"/>
        <w:tblInd w:w="-601" w:type="dxa"/>
        <w:tblLayout w:type="fixed"/>
        <w:tblLook w:val="04A0"/>
      </w:tblPr>
      <w:tblGrid>
        <w:gridCol w:w="709"/>
        <w:gridCol w:w="3969"/>
        <w:gridCol w:w="2552"/>
        <w:gridCol w:w="2828"/>
      </w:tblGrid>
      <w:tr w:rsidR="004E2E8F" w:rsidTr="00D86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политической партии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  <w:r>
              <w:rPr>
                <w:rStyle w:val="a7"/>
                <w:szCs w:val="28"/>
              </w:rPr>
              <w:footnoteReference w:id="1"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D8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2E8F">
              <w:rPr>
                <w:rFonts w:ascii="Times New Roman" w:hAnsi="Times New Roman" w:cs="Times New Roman"/>
                <w:sz w:val="28"/>
                <w:szCs w:val="28"/>
              </w:rPr>
              <w:t>снование включения</w:t>
            </w:r>
          </w:p>
        </w:tc>
      </w:tr>
      <w:tr w:rsidR="004E2E8F" w:rsidTr="00D86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политическая партия «ЕДИНАЯ РОССИЯ»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муниципальные образования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3,4 статьи 35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      </w:r>
          </w:p>
        </w:tc>
      </w:tr>
      <w:tr w:rsidR="004E2E8F" w:rsidTr="00D86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2E8F" w:rsidTr="00D86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Политическая партия ЛДПР – Либерально-демократическая партия России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2E8F" w:rsidTr="00D86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партия СПРАВЕДЛИВАЯ РОССИЯ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2E8F" w:rsidTr="00D86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 w:rsidP="00D865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Политическая партия </w:t>
            </w:r>
            <w:r w:rsidR="00D865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объединенная демократическая партия «ЯБЛОКО»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 w:rsidP="00D865F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4 статьи 35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D865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закона</w:t>
            </w:r>
            <w:r w:rsidR="00D86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12 июня 2002 года № 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4E2E8F" w:rsidTr="00D865F0">
        <w:trPr>
          <w:trHeight w:val="1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2E8F" w:rsidRDefault="004E2E8F" w:rsidP="00D8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политическая партия «ПАРТИЯ ВЕЛИКОЕ ОТЕЧЕСТВО»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E8F" w:rsidRDefault="00D865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4E2E8F">
              <w:rPr>
                <w:rFonts w:ascii="Times New Roman" w:hAnsi="Times New Roman" w:cs="Times New Roman"/>
                <w:sz w:val="24"/>
              </w:rPr>
              <w:t>атчинский муниципальный район/</w:t>
            </w:r>
            <w:proofErr w:type="spellStart"/>
            <w:r w:rsidR="004E2E8F">
              <w:rPr>
                <w:rFonts w:ascii="Times New Roman" w:hAnsi="Times New Roman" w:cs="Times New Roman"/>
                <w:sz w:val="24"/>
              </w:rPr>
              <w:t>Таицкое</w:t>
            </w:r>
            <w:proofErr w:type="spellEnd"/>
            <w:r w:rsidR="004E2E8F"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 w:rsidP="00D8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6 статьи 35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</w:t>
            </w:r>
            <w:r w:rsidR="00D86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12 июня 2002 года № 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4E2E8F" w:rsidTr="00D86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муниципальный район/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Сланцевское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 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2E8F" w:rsidRPr="00431A9E" w:rsidRDefault="004E2E8F" w:rsidP="00431A9E"/>
    <w:sectPr w:rsidR="004E2E8F" w:rsidRPr="00431A9E" w:rsidSect="00431A9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09" w:rsidRDefault="00BC2709" w:rsidP="004E2E8F">
      <w:pPr>
        <w:spacing w:after="0" w:line="240" w:lineRule="auto"/>
      </w:pPr>
      <w:r>
        <w:separator/>
      </w:r>
    </w:p>
  </w:endnote>
  <w:endnote w:type="continuationSeparator" w:id="0">
    <w:p w:rsidR="00BC2709" w:rsidRDefault="00BC2709" w:rsidP="004E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09" w:rsidRDefault="00BC2709" w:rsidP="004E2E8F">
      <w:pPr>
        <w:spacing w:after="0" w:line="240" w:lineRule="auto"/>
      </w:pPr>
      <w:r>
        <w:separator/>
      </w:r>
    </w:p>
  </w:footnote>
  <w:footnote w:type="continuationSeparator" w:id="0">
    <w:p w:rsidR="00BC2709" w:rsidRDefault="00BC2709" w:rsidP="004E2E8F">
      <w:pPr>
        <w:spacing w:after="0" w:line="240" w:lineRule="auto"/>
      </w:pPr>
      <w:r>
        <w:continuationSeparator/>
      </w:r>
    </w:p>
  </w:footnote>
  <w:footnote w:id="1">
    <w:p w:rsidR="004E2E8F" w:rsidRPr="00640CCD" w:rsidRDefault="004E2E8F" w:rsidP="004E2E8F">
      <w:pPr>
        <w:pStyle w:val="a3"/>
        <w:rPr>
          <w:lang w:val="en-US"/>
        </w:rPr>
      </w:pPr>
      <w:r>
        <w:rPr>
          <w:rStyle w:val="a7"/>
        </w:rPr>
        <w:footnoteRef/>
      </w:r>
      <w:r>
        <w:t xml:space="preserve"> Указывается либо вся территория субъекта Российской Федерации либо наименование муниципального образования (городской округ, муниципальный район, сельское (городское) поселение)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2E8F"/>
    <w:rsid w:val="000F4847"/>
    <w:rsid w:val="001D50F6"/>
    <w:rsid w:val="00431A9E"/>
    <w:rsid w:val="004E2E8F"/>
    <w:rsid w:val="00527832"/>
    <w:rsid w:val="005B6FF0"/>
    <w:rsid w:val="00617A19"/>
    <w:rsid w:val="00640CCD"/>
    <w:rsid w:val="006A2ECE"/>
    <w:rsid w:val="00702277"/>
    <w:rsid w:val="007E75FA"/>
    <w:rsid w:val="008C4D8D"/>
    <w:rsid w:val="008F448D"/>
    <w:rsid w:val="00A10513"/>
    <w:rsid w:val="00A153A2"/>
    <w:rsid w:val="00BC2709"/>
    <w:rsid w:val="00BF54CE"/>
    <w:rsid w:val="00CB1021"/>
    <w:rsid w:val="00D323AD"/>
    <w:rsid w:val="00D865F0"/>
    <w:rsid w:val="00E71AD0"/>
    <w:rsid w:val="00F9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E8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2E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4E2E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E8F"/>
    <w:rPr>
      <w:rFonts w:ascii="Times New Roman" w:hAnsi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E2E8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2E8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4E2E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2E8F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footnote reference"/>
    <w:basedOn w:val="a0"/>
    <w:uiPriority w:val="99"/>
    <w:semiHidden/>
    <w:unhideWhenUsed/>
    <w:rsid w:val="004E2E8F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E2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k.izbirkom.ru/dokumenty-izbiratelnoy-komissii/postanovleniya/2017%20&#1075;&#1086;&#1076;/18_141-6_prilog_2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47</cp:lastModifiedBy>
  <cp:revision>7</cp:revision>
  <cp:lastPrinted>2019-02-26T08:23:00Z</cp:lastPrinted>
  <dcterms:created xsi:type="dcterms:W3CDTF">2019-02-21T12:51:00Z</dcterms:created>
  <dcterms:modified xsi:type="dcterms:W3CDTF">2019-02-27T15:13:00Z</dcterms:modified>
</cp:coreProperties>
</file>