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165AF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165AF7">
        <w:rPr>
          <w:sz w:val="28"/>
          <w:szCs w:val="28"/>
        </w:rPr>
        <w:t>482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 w:rsidR="006945B9">
              <w:rPr>
                <w:sz w:val="28"/>
                <w:szCs w:val="28"/>
              </w:rPr>
              <w:t>Вороновой Е.А.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</w:t>
            </w:r>
            <w:r w:rsidR="006945B9">
              <w:rPr>
                <w:sz w:val="28"/>
                <w:szCs w:val="28"/>
              </w:rPr>
              <w:t>8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6945B9">
        <w:rPr>
          <w:sz w:val="28"/>
          <w:szCs w:val="28"/>
        </w:rPr>
        <w:t>Вороновой Елены Анатольевны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BB18B0">
        <w:rPr>
          <w:sz w:val="28"/>
          <w:szCs w:val="28"/>
        </w:rPr>
        <w:t>7</w:t>
      </w:r>
      <w:r w:rsidR="006945B9"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 w:rsidR="006945B9">
        <w:rPr>
          <w:sz w:val="28"/>
          <w:szCs w:val="28"/>
        </w:rPr>
        <w:t>Воронову Елену Анатольевну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6945B9"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 w:rsidR="006945B9">
        <w:rPr>
          <w:sz w:val="28"/>
          <w:szCs w:val="28"/>
        </w:rPr>
        <w:t xml:space="preserve">Советом депутатов МО Запорожское сельское поселение МО </w:t>
      </w:r>
      <w:proofErr w:type="spellStart"/>
      <w:r w:rsidR="006945B9">
        <w:rPr>
          <w:sz w:val="28"/>
          <w:szCs w:val="28"/>
        </w:rPr>
        <w:t>Приозерский</w:t>
      </w:r>
      <w:proofErr w:type="spellEnd"/>
      <w:r w:rsidR="006945B9">
        <w:rPr>
          <w:sz w:val="28"/>
          <w:szCs w:val="28"/>
        </w:rPr>
        <w:t xml:space="preserve"> муниципальный район Ленинградской области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945B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165AF7"/>
    <w:rsid w:val="00463F27"/>
    <w:rsid w:val="006945B9"/>
    <w:rsid w:val="00A94817"/>
    <w:rsid w:val="00BB05D3"/>
    <w:rsid w:val="00BB18B0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2019-08-09T09:04:00Z</cp:lastPrinted>
  <dcterms:created xsi:type="dcterms:W3CDTF">2019-08-08T06:27:00Z</dcterms:created>
  <dcterms:modified xsi:type="dcterms:W3CDTF">2019-08-09T09:04:00Z</dcterms:modified>
</cp:coreProperties>
</file>